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1AB" w:rsidRDefault="001271AB" w:rsidP="00D23DB5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71AB" w:rsidRDefault="001271AB" w:rsidP="001271AB">
      <w:pPr>
        <w:spacing w:line="0" w:lineRule="atLeast"/>
      </w:pPr>
    </w:p>
    <w:p w:rsidR="001271AB" w:rsidRDefault="001271AB" w:rsidP="001271AB">
      <w:pPr>
        <w:spacing w:line="0" w:lineRule="atLeast"/>
      </w:pPr>
    </w:p>
    <w:p w:rsidR="001271AB" w:rsidRDefault="001271AB" w:rsidP="001271AB">
      <w:pPr>
        <w:spacing w:line="0" w:lineRule="atLeast"/>
      </w:pPr>
    </w:p>
    <w:p w:rsidR="00D23DB5" w:rsidRDefault="00D23DB5" w:rsidP="001271AB">
      <w:pPr>
        <w:spacing w:line="0" w:lineRule="atLeast"/>
      </w:pPr>
    </w:p>
    <w:p w:rsidR="001271AB" w:rsidRDefault="001271AB" w:rsidP="001271AB">
      <w:pPr>
        <w:spacing w:line="0" w:lineRule="atLeast"/>
        <w:jc w:val="center"/>
        <w:rPr>
          <w:b/>
        </w:rPr>
      </w:pPr>
    </w:p>
    <w:p w:rsidR="001271AB" w:rsidRDefault="001271AB" w:rsidP="001271AB">
      <w:pPr>
        <w:spacing w:line="0" w:lineRule="atLeast"/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1271AB" w:rsidRDefault="001271AB" w:rsidP="001271AB">
      <w:pPr>
        <w:spacing w:line="240" w:lineRule="atLeast"/>
        <w:jc w:val="center"/>
        <w:rPr>
          <w:b/>
        </w:rPr>
      </w:pPr>
    </w:p>
    <w:p w:rsidR="001271AB" w:rsidRDefault="001271AB" w:rsidP="001271AB">
      <w:pPr>
        <w:spacing w:line="0" w:lineRule="atLeast"/>
        <w:jc w:val="center"/>
        <w:rPr>
          <w:b/>
        </w:rPr>
      </w:pPr>
      <w:r>
        <w:rPr>
          <w:b/>
        </w:rPr>
        <w:t xml:space="preserve">ДУМА МУНИЦИПАЛЬНОГО ОБРАЗОВАНИЯ </w:t>
      </w:r>
    </w:p>
    <w:p w:rsidR="001271AB" w:rsidRDefault="001271AB" w:rsidP="001271AB">
      <w:pPr>
        <w:spacing w:line="0" w:lineRule="atLeast"/>
        <w:jc w:val="center"/>
        <w:rPr>
          <w:b/>
        </w:rPr>
      </w:pPr>
      <w:r>
        <w:rPr>
          <w:b/>
        </w:rPr>
        <w:t>«НУКУТСКИЙ  РАЙОН»</w:t>
      </w:r>
    </w:p>
    <w:p w:rsidR="001271AB" w:rsidRDefault="001271AB" w:rsidP="001271AB">
      <w:pPr>
        <w:spacing w:line="240" w:lineRule="atLeast"/>
        <w:jc w:val="center"/>
        <w:rPr>
          <w:b/>
        </w:rPr>
      </w:pPr>
    </w:p>
    <w:p w:rsidR="001271AB" w:rsidRDefault="001271AB" w:rsidP="001271AB">
      <w:pPr>
        <w:spacing w:line="240" w:lineRule="atLeast"/>
        <w:jc w:val="center"/>
        <w:rPr>
          <w:b/>
        </w:rPr>
      </w:pPr>
      <w:r>
        <w:rPr>
          <w:b/>
        </w:rPr>
        <w:t xml:space="preserve">Шестой созыв </w:t>
      </w:r>
    </w:p>
    <w:p w:rsidR="001271AB" w:rsidRDefault="001271AB" w:rsidP="001271AB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</w:p>
    <w:p w:rsidR="001271AB" w:rsidRDefault="001271AB" w:rsidP="001271AB">
      <w:pPr>
        <w:pBdr>
          <w:bottom w:val="single" w:sz="12" w:space="1" w:color="auto"/>
        </w:pBdr>
        <w:spacing w:line="240" w:lineRule="atLeast"/>
        <w:jc w:val="center"/>
        <w:rPr>
          <w:b/>
        </w:rPr>
      </w:pPr>
      <w:r>
        <w:rPr>
          <w:b/>
        </w:rPr>
        <w:t>РЕШЕНИЕ</w:t>
      </w:r>
    </w:p>
    <w:p w:rsidR="001271AB" w:rsidRDefault="001271AB" w:rsidP="001271AB">
      <w:pPr>
        <w:spacing w:line="240" w:lineRule="atLeast"/>
        <w:jc w:val="both"/>
      </w:pPr>
      <w:r>
        <w:t>2</w:t>
      </w:r>
      <w:r w:rsidR="00D23DB5">
        <w:t>6</w:t>
      </w:r>
      <w:r>
        <w:t xml:space="preserve"> апреля 2017 года                                  №</w:t>
      </w:r>
      <w:r w:rsidR="00D23DB5">
        <w:t xml:space="preserve"> 19</w:t>
      </w:r>
      <w:r>
        <w:t xml:space="preserve">                                                 п.Новонукутский</w:t>
      </w:r>
    </w:p>
    <w:p w:rsidR="001271AB" w:rsidRDefault="001271AB" w:rsidP="001271AB">
      <w:pPr>
        <w:spacing w:line="240" w:lineRule="atLeast"/>
      </w:pPr>
    </w:p>
    <w:p w:rsidR="001271AB" w:rsidRDefault="001271AB" w:rsidP="001271AB">
      <w:pPr>
        <w:spacing w:line="240" w:lineRule="atLeast"/>
      </w:pPr>
      <w:r>
        <w:t xml:space="preserve">О ходе исполнения Указа Президента РФ </w:t>
      </w:r>
    </w:p>
    <w:p w:rsidR="001271AB" w:rsidRDefault="001271AB" w:rsidP="001271AB">
      <w:pPr>
        <w:spacing w:line="240" w:lineRule="atLeast"/>
      </w:pPr>
      <w:r>
        <w:t xml:space="preserve">от 7 мая 2012 г. № 597 «О мероприятиях </w:t>
      </w:r>
    </w:p>
    <w:p w:rsidR="001271AB" w:rsidRDefault="001271AB" w:rsidP="001271AB">
      <w:pPr>
        <w:spacing w:line="240" w:lineRule="atLeast"/>
      </w:pPr>
      <w:r>
        <w:t>по реализации государственной</w:t>
      </w:r>
    </w:p>
    <w:p w:rsidR="001271AB" w:rsidRDefault="001271AB" w:rsidP="001271AB">
      <w:pPr>
        <w:spacing w:line="240" w:lineRule="atLeast"/>
      </w:pPr>
      <w:r>
        <w:t xml:space="preserve"> социальной политики»</w:t>
      </w:r>
    </w:p>
    <w:p w:rsidR="001271AB" w:rsidRDefault="001271AB" w:rsidP="001271AB">
      <w:pPr>
        <w:spacing w:line="240" w:lineRule="atLeast"/>
      </w:pPr>
    </w:p>
    <w:p w:rsidR="001271AB" w:rsidRDefault="001271AB" w:rsidP="001271AB">
      <w:pPr>
        <w:spacing w:line="240" w:lineRule="atLeast"/>
        <w:jc w:val="both"/>
      </w:pPr>
      <w:r>
        <w:tab/>
      </w:r>
    </w:p>
    <w:p w:rsidR="001271AB" w:rsidRDefault="001271AB" w:rsidP="001271AB">
      <w:pPr>
        <w:spacing w:line="240" w:lineRule="atLeast"/>
        <w:ind w:firstLine="708"/>
        <w:jc w:val="both"/>
      </w:pPr>
      <w:r>
        <w:t xml:space="preserve">Заслушав и обсудив информацию </w:t>
      </w:r>
      <w:r w:rsidR="00CC50CF">
        <w:t xml:space="preserve">директора МКУ «Центр </w:t>
      </w:r>
      <w:r>
        <w:t>образования Нукутск</w:t>
      </w:r>
      <w:r w:rsidR="00CC50CF">
        <w:t>ого</w:t>
      </w:r>
      <w:r>
        <w:t xml:space="preserve"> район</w:t>
      </w:r>
      <w:r w:rsidR="00CC50CF">
        <w:t>а</w:t>
      </w:r>
      <w:r>
        <w:t xml:space="preserve">» </w:t>
      </w:r>
      <w:proofErr w:type="spellStart"/>
      <w:r w:rsidR="00CC50CF">
        <w:t>Тапхаровой</w:t>
      </w:r>
      <w:proofErr w:type="spellEnd"/>
      <w:r w:rsidR="00CC50CF">
        <w:t xml:space="preserve"> А.П.</w:t>
      </w:r>
      <w:r>
        <w:t xml:space="preserve"> «О ходе исполнения Указа Президента РФ от 7 мая 2012 г. </w:t>
      </w:r>
      <w:r w:rsidR="00A71BCA">
        <w:t xml:space="preserve">       </w:t>
      </w:r>
      <w:r>
        <w:t>№ 597 «О мероприятиях по реализации государственной социальной политики», Дума</w:t>
      </w:r>
    </w:p>
    <w:p w:rsidR="001271AB" w:rsidRDefault="001271AB" w:rsidP="001271AB">
      <w:pPr>
        <w:spacing w:line="240" w:lineRule="atLeast"/>
        <w:jc w:val="center"/>
        <w:rPr>
          <w:b/>
        </w:rPr>
      </w:pPr>
    </w:p>
    <w:p w:rsidR="001271AB" w:rsidRDefault="001271AB" w:rsidP="001271AB">
      <w:pPr>
        <w:spacing w:line="240" w:lineRule="atLeast"/>
        <w:jc w:val="center"/>
        <w:rPr>
          <w:b/>
        </w:rPr>
      </w:pPr>
      <w:r>
        <w:rPr>
          <w:b/>
        </w:rPr>
        <w:t>РЕШИЛА:</w:t>
      </w:r>
    </w:p>
    <w:p w:rsidR="001271AB" w:rsidRDefault="001271AB" w:rsidP="001271AB">
      <w:pPr>
        <w:spacing w:line="240" w:lineRule="atLeast"/>
        <w:jc w:val="center"/>
        <w:rPr>
          <w:b/>
        </w:rPr>
      </w:pPr>
    </w:p>
    <w:p w:rsidR="001271AB" w:rsidRDefault="001271AB" w:rsidP="001271AB">
      <w:pPr>
        <w:pStyle w:val="a3"/>
        <w:spacing w:line="240" w:lineRule="atLeast"/>
        <w:ind w:left="0"/>
        <w:jc w:val="both"/>
      </w:pPr>
      <w:r>
        <w:t xml:space="preserve">1. Информацию </w:t>
      </w:r>
      <w:r w:rsidR="00CC50CF">
        <w:t>директора МКУ «Центр</w:t>
      </w:r>
      <w:r>
        <w:t xml:space="preserve"> образования Нукутск</w:t>
      </w:r>
      <w:r w:rsidR="00CC50CF">
        <w:t>ого</w:t>
      </w:r>
      <w:r>
        <w:t xml:space="preserve"> район</w:t>
      </w:r>
      <w:r w:rsidR="00CC50CF">
        <w:t>а</w:t>
      </w:r>
      <w:r>
        <w:t xml:space="preserve">» </w:t>
      </w:r>
      <w:proofErr w:type="spellStart"/>
      <w:r w:rsidR="00CC50CF">
        <w:t>Тапхаровой</w:t>
      </w:r>
      <w:proofErr w:type="spellEnd"/>
      <w:r w:rsidR="00CC50CF">
        <w:t xml:space="preserve"> А.П.</w:t>
      </w:r>
      <w:r>
        <w:t xml:space="preserve"> «О ходе исполнения Указа Президента РФ от 7 мая 2012 г. № 597 «О мероприятиях по реализации государственной социальной политики» принять к сведению (прилагается).</w:t>
      </w:r>
    </w:p>
    <w:p w:rsidR="001271AB" w:rsidRDefault="00CC50CF" w:rsidP="001271AB">
      <w:pPr>
        <w:pStyle w:val="a3"/>
        <w:spacing w:line="240" w:lineRule="atLeast"/>
        <w:ind w:left="0"/>
        <w:jc w:val="both"/>
      </w:pPr>
      <w:r>
        <w:t>2</w:t>
      </w:r>
      <w:r w:rsidR="001271AB">
        <w:t xml:space="preserve">. </w:t>
      </w:r>
      <w:proofErr w:type="gramStart"/>
      <w:r w:rsidR="001271AB">
        <w:t>Контроль за</w:t>
      </w:r>
      <w:proofErr w:type="gramEnd"/>
      <w:r w:rsidR="001271AB">
        <w:t xml:space="preserve"> исполнением настоящего решения возложить на заместителя мэра муниципального образования «Нукутский район» по социальным вопросам </w:t>
      </w:r>
      <w:proofErr w:type="spellStart"/>
      <w:r w:rsidR="001271AB">
        <w:t>Хойлову</w:t>
      </w:r>
      <w:proofErr w:type="spellEnd"/>
      <w:r w:rsidR="001271AB">
        <w:t xml:space="preserve"> М.П.</w:t>
      </w:r>
    </w:p>
    <w:p w:rsidR="001271AB" w:rsidRDefault="00CC50CF" w:rsidP="001271AB">
      <w:pPr>
        <w:pStyle w:val="a3"/>
        <w:spacing w:line="240" w:lineRule="atLeast"/>
        <w:ind w:left="0"/>
        <w:jc w:val="both"/>
      </w:pPr>
      <w:r>
        <w:t>3</w:t>
      </w:r>
      <w:r w:rsidR="001271AB">
        <w:t>. Опубликовать настоящее решение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1271AB" w:rsidRDefault="001271AB" w:rsidP="001271AB">
      <w:pPr>
        <w:spacing w:line="240" w:lineRule="atLeast"/>
        <w:jc w:val="both"/>
      </w:pPr>
    </w:p>
    <w:p w:rsidR="001271AB" w:rsidRDefault="001271AB" w:rsidP="001271AB">
      <w:pPr>
        <w:spacing w:line="240" w:lineRule="atLeast"/>
        <w:jc w:val="both"/>
      </w:pPr>
    </w:p>
    <w:p w:rsidR="001271AB" w:rsidRDefault="001271AB" w:rsidP="001271AB">
      <w:pPr>
        <w:spacing w:line="240" w:lineRule="atLeast"/>
        <w:jc w:val="both"/>
      </w:pPr>
    </w:p>
    <w:p w:rsidR="001271AB" w:rsidRDefault="001271AB" w:rsidP="001271AB">
      <w:pPr>
        <w:spacing w:line="240" w:lineRule="atLeast"/>
        <w:jc w:val="both"/>
      </w:pPr>
    </w:p>
    <w:p w:rsidR="001271AB" w:rsidRDefault="001271AB" w:rsidP="001271AB">
      <w:pPr>
        <w:spacing w:line="240" w:lineRule="atLeast"/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</w:p>
    <w:p w:rsidR="001271AB" w:rsidRDefault="001271AB" w:rsidP="001271AB">
      <w:pPr>
        <w:spacing w:line="240" w:lineRule="atLeast"/>
        <w:jc w:val="both"/>
      </w:pPr>
      <w:r>
        <w:t xml:space="preserve">образования «Нукутский район»  </w:t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  <w:t>К. М. Баторов</w:t>
      </w:r>
    </w:p>
    <w:p w:rsidR="001271AB" w:rsidRDefault="001271AB" w:rsidP="001271AB">
      <w:pPr>
        <w:spacing w:line="240" w:lineRule="atLeast"/>
        <w:jc w:val="right"/>
      </w:pPr>
    </w:p>
    <w:p w:rsidR="001271AB" w:rsidRDefault="001271AB" w:rsidP="001271AB">
      <w:pPr>
        <w:spacing w:line="240" w:lineRule="atLeast"/>
        <w:jc w:val="right"/>
      </w:pPr>
    </w:p>
    <w:p w:rsidR="001271AB" w:rsidRDefault="001271AB" w:rsidP="001271AB">
      <w:pPr>
        <w:spacing w:line="240" w:lineRule="atLeast"/>
        <w:jc w:val="right"/>
      </w:pPr>
    </w:p>
    <w:p w:rsidR="001271AB" w:rsidRDefault="001271AB" w:rsidP="00CE5716">
      <w:pPr>
        <w:suppressAutoHyphens/>
        <w:ind w:firstLine="1069"/>
        <w:jc w:val="center"/>
        <w:rPr>
          <w:i/>
          <w:sz w:val="28"/>
          <w:szCs w:val="28"/>
        </w:rPr>
      </w:pPr>
    </w:p>
    <w:p w:rsidR="001271AB" w:rsidRDefault="001271AB" w:rsidP="001271AB">
      <w:pPr>
        <w:suppressAutoHyphens/>
        <w:ind w:firstLine="1069"/>
        <w:jc w:val="right"/>
        <w:rPr>
          <w:i/>
          <w:sz w:val="28"/>
          <w:szCs w:val="28"/>
        </w:rPr>
      </w:pPr>
    </w:p>
    <w:p w:rsidR="00CC50CF" w:rsidRDefault="00CC50CF" w:rsidP="00CE5716">
      <w:pPr>
        <w:suppressAutoHyphens/>
        <w:ind w:firstLine="1069"/>
        <w:jc w:val="center"/>
        <w:rPr>
          <w:i/>
          <w:sz w:val="28"/>
          <w:szCs w:val="28"/>
        </w:rPr>
      </w:pPr>
    </w:p>
    <w:p w:rsidR="00CC50CF" w:rsidRDefault="00CC50CF" w:rsidP="00CE5716">
      <w:pPr>
        <w:suppressAutoHyphens/>
        <w:ind w:firstLine="1069"/>
        <w:jc w:val="center"/>
        <w:rPr>
          <w:i/>
          <w:sz w:val="28"/>
          <w:szCs w:val="28"/>
        </w:rPr>
      </w:pPr>
    </w:p>
    <w:p w:rsidR="00CC50CF" w:rsidRDefault="00CC50CF" w:rsidP="00CE5716">
      <w:pPr>
        <w:suppressAutoHyphens/>
        <w:ind w:firstLine="1069"/>
        <w:jc w:val="center"/>
        <w:rPr>
          <w:i/>
          <w:sz w:val="28"/>
          <w:szCs w:val="28"/>
        </w:rPr>
      </w:pPr>
    </w:p>
    <w:p w:rsidR="00CC50CF" w:rsidRDefault="00CC50CF" w:rsidP="00CE5716">
      <w:pPr>
        <w:suppressAutoHyphens/>
        <w:ind w:firstLine="1069"/>
        <w:jc w:val="center"/>
        <w:rPr>
          <w:i/>
          <w:sz w:val="28"/>
          <w:szCs w:val="28"/>
        </w:rPr>
      </w:pPr>
    </w:p>
    <w:p w:rsidR="00CC50CF" w:rsidRDefault="00CC50CF" w:rsidP="00CE5716">
      <w:pPr>
        <w:suppressAutoHyphens/>
        <w:ind w:firstLine="1069"/>
        <w:jc w:val="center"/>
        <w:rPr>
          <w:i/>
          <w:sz w:val="28"/>
          <w:szCs w:val="28"/>
        </w:rPr>
      </w:pPr>
    </w:p>
    <w:p w:rsidR="00CC50CF" w:rsidRPr="00091B8D" w:rsidRDefault="00CC50CF" w:rsidP="00CC50CF">
      <w:pPr>
        <w:suppressAutoHyphens/>
        <w:ind w:firstLine="1069"/>
        <w:jc w:val="right"/>
        <w:rPr>
          <w:sz w:val="22"/>
          <w:szCs w:val="22"/>
        </w:rPr>
      </w:pPr>
      <w:r w:rsidRPr="00CC50CF">
        <w:rPr>
          <w:sz w:val="22"/>
          <w:szCs w:val="22"/>
        </w:rPr>
        <w:lastRenderedPageBreak/>
        <w:t>Приложение</w:t>
      </w:r>
      <w:r w:rsidR="00091B8D" w:rsidRPr="003B072C">
        <w:rPr>
          <w:sz w:val="22"/>
          <w:szCs w:val="22"/>
        </w:rPr>
        <w:t xml:space="preserve"> </w:t>
      </w:r>
      <w:r w:rsidR="00091B8D">
        <w:rPr>
          <w:sz w:val="22"/>
          <w:szCs w:val="22"/>
        </w:rPr>
        <w:t>№ 1</w:t>
      </w:r>
    </w:p>
    <w:p w:rsidR="00CC50CF" w:rsidRPr="00CC50CF" w:rsidRDefault="00CC50CF" w:rsidP="00CC50CF">
      <w:pPr>
        <w:suppressAutoHyphens/>
        <w:ind w:firstLine="1069"/>
        <w:jc w:val="right"/>
        <w:rPr>
          <w:sz w:val="22"/>
          <w:szCs w:val="22"/>
        </w:rPr>
      </w:pPr>
      <w:r w:rsidRPr="00CC50CF">
        <w:rPr>
          <w:sz w:val="22"/>
          <w:szCs w:val="22"/>
        </w:rPr>
        <w:t>к решению Думы</w:t>
      </w:r>
    </w:p>
    <w:p w:rsidR="00CC50CF" w:rsidRPr="00CC50CF" w:rsidRDefault="00CC50CF" w:rsidP="00CC50CF">
      <w:pPr>
        <w:suppressAutoHyphens/>
        <w:ind w:firstLine="1069"/>
        <w:jc w:val="right"/>
        <w:rPr>
          <w:sz w:val="22"/>
          <w:szCs w:val="22"/>
        </w:rPr>
      </w:pPr>
      <w:r w:rsidRPr="00CC50CF">
        <w:rPr>
          <w:sz w:val="22"/>
          <w:szCs w:val="22"/>
        </w:rPr>
        <w:t>МО «Нукутский район»</w:t>
      </w:r>
    </w:p>
    <w:p w:rsidR="00CC50CF" w:rsidRPr="00CC50CF" w:rsidRDefault="00CC50CF" w:rsidP="00CC50CF">
      <w:pPr>
        <w:suppressAutoHyphens/>
        <w:ind w:firstLine="1069"/>
        <w:jc w:val="right"/>
        <w:rPr>
          <w:sz w:val="22"/>
          <w:szCs w:val="22"/>
        </w:rPr>
      </w:pPr>
      <w:r w:rsidRPr="00CC50CF">
        <w:rPr>
          <w:sz w:val="22"/>
          <w:szCs w:val="22"/>
        </w:rPr>
        <w:t>от 2</w:t>
      </w:r>
      <w:r w:rsidR="00D23DB5">
        <w:rPr>
          <w:sz w:val="22"/>
          <w:szCs w:val="22"/>
        </w:rPr>
        <w:t>6</w:t>
      </w:r>
      <w:r w:rsidRPr="00CC50CF">
        <w:rPr>
          <w:sz w:val="22"/>
          <w:szCs w:val="22"/>
        </w:rPr>
        <w:t xml:space="preserve">.04.2017 г. № </w:t>
      </w:r>
      <w:r w:rsidR="00D23DB5">
        <w:rPr>
          <w:sz w:val="22"/>
          <w:szCs w:val="22"/>
        </w:rPr>
        <w:t>19</w:t>
      </w:r>
    </w:p>
    <w:p w:rsidR="00CC50CF" w:rsidRPr="003B072C" w:rsidRDefault="00CC50CF" w:rsidP="00CE5716">
      <w:pPr>
        <w:suppressAutoHyphens/>
        <w:ind w:firstLine="1069"/>
        <w:jc w:val="center"/>
        <w:rPr>
          <w:b/>
        </w:rPr>
      </w:pPr>
    </w:p>
    <w:p w:rsidR="00CE5716" w:rsidRPr="00CC50CF" w:rsidRDefault="00CC50CF" w:rsidP="00CE5716">
      <w:pPr>
        <w:suppressAutoHyphens/>
        <w:ind w:firstLine="1069"/>
        <w:jc w:val="center"/>
        <w:rPr>
          <w:b/>
        </w:rPr>
      </w:pPr>
      <w:r>
        <w:rPr>
          <w:b/>
          <w:lang w:val="en-US"/>
        </w:rPr>
        <w:t>I</w:t>
      </w:r>
      <w:r w:rsidRPr="003B072C">
        <w:rPr>
          <w:b/>
        </w:rPr>
        <w:t xml:space="preserve">. </w:t>
      </w:r>
      <w:r w:rsidR="00CE5716" w:rsidRPr="00CC50CF">
        <w:rPr>
          <w:b/>
        </w:rPr>
        <w:t>Мониторинг заработной платы</w:t>
      </w:r>
    </w:p>
    <w:p w:rsidR="00CE5716" w:rsidRPr="00A9049F" w:rsidRDefault="00CE5716" w:rsidP="00CE5716">
      <w:pPr>
        <w:suppressAutoHyphens/>
        <w:ind w:firstLine="106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</w:t>
      </w:r>
    </w:p>
    <w:p w:rsidR="00CE5716" w:rsidRPr="00853411" w:rsidRDefault="00CE5716" w:rsidP="00CE5716">
      <w:pPr>
        <w:suppressAutoHyphens/>
        <w:ind w:firstLine="1069"/>
        <w:jc w:val="both"/>
      </w:pPr>
      <w:proofErr w:type="gramStart"/>
      <w:r>
        <w:t>Во</w:t>
      </w:r>
      <w:r w:rsidRPr="00853411">
        <w:t xml:space="preserve"> исполнени</w:t>
      </w:r>
      <w:r>
        <w:t>е</w:t>
      </w:r>
      <w:r w:rsidRPr="00853411">
        <w:t xml:space="preserve"> Указа Президента Российской Федерации от 07.05.2012 года </w:t>
      </w:r>
      <w:r w:rsidR="00A71BCA">
        <w:t xml:space="preserve">   </w:t>
      </w:r>
      <w:r w:rsidRPr="00853411">
        <w:t>№</w:t>
      </w:r>
      <w:r w:rsidR="00A71BCA">
        <w:t xml:space="preserve"> </w:t>
      </w:r>
      <w:r w:rsidRPr="00853411">
        <w:t>597 «О мероприятиях по реализации государственной социальной политики», а также в соответствии с реализацией плана мероприятий «Дорожной карты» Нукутского района в 201</w:t>
      </w:r>
      <w:r>
        <w:t>5</w:t>
      </w:r>
      <w:r w:rsidRPr="00853411">
        <w:t xml:space="preserve"> году были достигнуты показатели</w:t>
      </w:r>
      <w:r w:rsidRPr="001A497B">
        <w:t xml:space="preserve"> </w:t>
      </w:r>
      <w:r>
        <w:t xml:space="preserve">во всех образовательных учреждениях района </w:t>
      </w:r>
      <w:r w:rsidRPr="00853411">
        <w:t>по</w:t>
      </w:r>
      <w:r>
        <w:t xml:space="preserve"> доведению </w:t>
      </w:r>
      <w:r w:rsidRPr="00853411">
        <w:t>уровн</w:t>
      </w:r>
      <w:r>
        <w:t>я</w:t>
      </w:r>
      <w:r w:rsidRPr="00853411">
        <w:t xml:space="preserve"> средней заработной платы педагогических работников общего, дошкольного и дополнительного образования.</w:t>
      </w:r>
      <w:proofErr w:type="gramEnd"/>
      <w:r w:rsidRPr="00853411">
        <w:t xml:space="preserve"> </w:t>
      </w:r>
      <w:r>
        <w:t xml:space="preserve">В соответствии с Распоряжением министерства образования Иркутской области от </w:t>
      </w:r>
      <w:r w:rsidR="009752E3">
        <w:t>28 декабр</w:t>
      </w:r>
      <w:r>
        <w:t>я 2016 года «О внесении изменений в распоряжение министерства образования Иркутской области» разработан прогноз среднемесячной заработной платы на 201</w:t>
      </w:r>
      <w:r w:rsidR="009752E3">
        <w:t>7</w:t>
      </w:r>
      <w:r>
        <w:t xml:space="preserve"> год, который остался на уровне 201</w:t>
      </w:r>
      <w:r w:rsidR="009752E3">
        <w:t>6</w:t>
      </w:r>
      <w:r>
        <w:t xml:space="preserve"> года</w:t>
      </w:r>
      <w:r w:rsidR="009752E3">
        <w:t xml:space="preserve"> по общему и дошкольном</w:t>
      </w:r>
      <w:r w:rsidR="00A71BCA">
        <w:t>у</w:t>
      </w:r>
      <w:r w:rsidR="009752E3">
        <w:t xml:space="preserve"> образованию</w:t>
      </w:r>
      <w:r>
        <w:t xml:space="preserve">. </w:t>
      </w:r>
      <w:r w:rsidR="009752E3">
        <w:t xml:space="preserve">Прогноз среднемесячной заработной платы педагогических работников дополнительного образования увеличился. </w:t>
      </w:r>
      <w:r>
        <w:t>П</w:t>
      </w:r>
      <w:r w:rsidRPr="00853411">
        <w:t xml:space="preserve">оказатели </w:t>
      </w:r>
      <w:r>
        <w:t>за 2016</w:t>
      </w:r>
      <w:r w:rsidR="00A71BCA">
        <w:t xml:space="preserve"> год</w:t>
      </w:r>
      <w:r>
        <w:t xml:space="preserve"> и прогноз на 201</w:t>
      </w:r>
      <w:r w:rsidR="009752E3">
        <w:t>7</w:t>
      </w:r>
      <w:r>
        <w:t xml:space="preserve"> год </w:t>
      </w:r>
      <w:r w:rsidRPr="00853411">
        <w:t>представлены в таблице 1.</w:t>
      </w:r>
    </w:p>
    <w:p w:rsidR="00CE5716" w:rsidRPr="00853411" w:rsidRDefault="00CE5716" w:rsidP="00A71BCA">
      <w:pPr>
        <w:suppressAutoHyphens/>
        <w:ind w:firstLine="1069"/>
        <w:jc w:val="right"/>
      </w:pPr>
      <w:r w:rsidRPr="00853411">
        <w:t xml:space="preserve">    </w:t>
      </w:r>
      <w:r w:rsidR="00A71BCA">
        <w:t>Таблица 1 (руб.)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1276"/>
        <w:gridCol w:w="1276"/>
        <w:gridCol w:w="1275"/>
        <w:gridCol w:w="1276"/>
        <w:gridCol w:w="1134"/>
        <w:gridCol w:w="1276"/>
      </w:tblGrid>
      <w:tr w:rsidR="00CE5716" w:rsidRPr="00853411" w:rsidTr="00A71BCA">
        <w:trPr>
          <w:trHeight w:val="943"/>
        </w:trPr>
        <w:tc>
          <w:tcPr>
            <w:tcW w:w="1951" w:type="dxa"/>
            <w:vMerge w:val="restart"/>
          </w:tcPr>
          <w:p w:rsidR="00CE5716" w:rsidRPr="00853411" w:rsidRDefault="00CE5716" w:rsidP="00C2257E">
            <w:pPr>
              <w:suppressAutoHyphens/>
              <w:jc w:val="both"/>
            </w:pPr>
            <w:r w:rsidRPr="00853411">
              <w:t>Категория персонала</w:t>
            </w:r>
          </w:p>
          <w:p w:rsidR="00CE5716" w:rsidRPr="00853411" w:rsidRDefault="00CE5716" w:rsidP="00C2257E">
            <w:pPr>
              <w:suppressAutoHyphens/>
              <w:ind w:firstLine="720"/>
              <w:jc w:val="both"/>
            </w:pPr>
          </w:p>
        </w:tc>
        <w:tc>
          <w:tcPr>
            <w:tcW w:w="2552" w:type="dxa"/>
            <w:gridSpan w:val="2"/>
          </w:tcPr>
          <w:p w:rsidR="00CE5716" w:rsidRPr="00853411" w:rsidRDefault="00CE5716" w:rsidP="00C2257E">
            <w:pPr>
              <w:suppressAutoHyphens/>
              <w:jc w:val="both"/>
            </w:pPr>
            <w:r w:rsidRPr="00853411">
              <w:t>Общеобразовательные учреждения</w:t>
            </w:r>
          </w:p>
        </w:tc>
        <w:tc>
          <w:tcPr>
            <w:tcW w:w="2551" w:type="dxa"/>
            <w:gridSpan w:val="2"/>
          </w:tcPr>
          <w:p w:rsidR="00CE5716" w:rsidRPr="00853411" w:rsidRDefault="00CE5716" w:rsidP="00C2257E">
            <w:pPr>
              <w:suppressAutoHyphens/>
              <w:jc w:val="both"/>
            </w:pPr>
            <w:r w:rsidRPr="00853411">
              <w:t>Дошкольные образовательные учреждения</w:t>
            </w:r>
          </w:p>
        </w:tc>
        <w:tc>
          <w:tcPr>
            <w:tcW w:w="2410" w:type="dxa"/>
            <w:gridSpan w:val="2"/>
          </w:tcPr>
          <w:p w:rsidR="00CE5716" w:rsidRPr="00853411" w:rsidRDefault="00CE5716" w:rsidP="00C2257E">
            <w:pPr>
              <w:suppressAutoHyphens/>
              <w:jc w:val="both"/>
            </w:pPr>
            <w:r w:rsidRPr="00853411">
              <w:t>Учреждения дополнительного образования</w:t>
            </w:r>
          </w:p>
        </w:tc>
      </w:tr>
      <w:tr w:rsidR="00CE5716" w:rsidRPr="00853411" w:rsidTr="00A71BCA">
        <w:trPr>
          <w:trHeight w:val="943"/>
        </w:trPr>
        <w:tc>
          <w:tcPr>
            <w:tcW w:w="1951" w:type="dxa"/>
            <w:vMerge/>
          </w:tcPr>
          <w:p w:rsidR="00CE5716" w:rsidRPr="00853411" w:rsidRDefault="00CE5716" w:rsidP="00C2257E">
            <w:pPr>
              <w:suppressAutoHyphens/>
              <w:jc w:val="both"/>
            </w:pPr>
          </w:p>
        </w:tc>
        <w:tc>
          <w:tcPr>
            <w:tcW w:w="1276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2016 год</w:t>
            </w:r>
          </w:p>
        </w:tc>
        <w:tc>
          <w:tcPr>
            <w:tcW w:w="1276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2017 год (прогноз)</w:t>
            </w:r>
          </w:p>
        </w:tc>
        <w:tc>
          <w:tcPr>
            <w:tcW w:w="1275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2016 год</w:t>
            </w:r>
          </w:p>
        </w:tc>
        <w:tc>
          <w:tcPr>
            <w:tcW w:w="1276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2017 год (прогноз)</w:t>
            </w:r>
          </w:p>
        </w:tc>
        <w:tc>
          <w:tcPr>
            <w:tcW w:w="1134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2016 год</w:t>
            </w:r>
          </w:p>
        </w:tc>
        <w:tc>
          <w:tcPr>
            <w:tcW w:w="1276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2017 год (прогноз)</w:t>
            </w:r>
          </w:p>
        </w:tc>
      </w:tr>
      <w:tr w:rsidR="00CE5716" w:rsidRPr="00853411" w:rsidTr="00A71BCA">
        <w:tc>
          <w:tcPr>
            <w:tcW w:w="1951" w:type="dxa"/>
          </w:tcPr>
          <w:p w:rsidR="00CE5716" w:rsidRPr="00853411" w:rsidRDefault="00CE5716" w:rsidP="00C2257E">
            <w:pPr>
              <w:suppressAutoHyphens/>
              <w:jc w:val="both"/>
            </w:pPr>
            <w:r w:rsidRPr="00853411">
              <w:t>Педагогические работники</w:t>
            </w:r>
          </w:p>
        </w:tc>
        <w:tc>
          <w:tcPr>
            <w:tcW w:w="1276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29 716,7</w:t>
            </w:r>
          </w:p>
        </w:tc>
        <w:tc>
          <w:tcPr>
            <w:tcW w:w="1276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29 725,2</w:t>
            </w:r>
          </w:p>
        </w:tc>
        <w:tc>
          <w:tcPr>
            <w:tcW w:w="1275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25 627,0</w:t>
            </w:r>
          </w:p>
        </w:tc>
        <w:tc>
          <w:tcPr>
            <w:tcW w:w="1276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25 195,9</w:t>
            </w:r>
          </w:p>
        </w:tc>
        <w:tc>
          <w:tcPr>
            <w:tcW w:w="1134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23 619,2</w:t>
            </w:r>
          </w:p>
        </w:tc>
        <w:tc>
          <w:tcPr>
            <w:tcW w:w="1276" w:type="dxa"/>
          </w:tcPr>
          <w:p w:rsidR="00CE5716" w:rsidRPr="00853411" w:rsidRDefault="00CE5716" w:rsidP="00C2257E">
            <w:pPr>
              <w:suppressAutoHyphens/>
              <w:jc w:val="both"/>
            </w:pPr>
            <w:r>
              <w:t>27 276,6</w:t>
            </w:r>
          </w:p>
        </w:tc>
      </w:tr>
    </w:tbl>
    <w:p w:rsidR="00CE5716" w:rsidRDefault="00CE5716" w:rsidP="00CE5716">
      <w:pPr>
        <w:suppressAutoHyphens/>
        <w:ind w:firstLine="1069"/>
        <w:jc w:val="both"/>
      </w:pPr>
    </w:p>
    <w:p w:rsidR="00CE5716" w:rsidRDefault="00CE5716" w:rsidP="00CE5716">
      <w:pPr>
        <w:suppressAutoHyphens/>
        <w:ind w:firstLine="1069"/>
        <w:jc w:val="both"/>
      </w:pPr>
      <w:r>
        <w:t xml:space="preserve">Ежемесячно, со всеми образовательными учреждениями проводится мониторинг по доведению </w:t>
      </w:r>
      <w:r w:rsidR="009752E3">
        <w:t>«</w:t>
      </w:r>
      <w:r>
        <w:t>линейки</w:t>
      </w:r>
      <w:r w:rsidR="009752E3">
        <w:t>»</w:t>
      </w:r>
      <w:r>
        <w:t xml:space="preserve"> прогнозных помесячных показателей средней заработной платы.</w:t>
      </w:r>
    </w:p>
    <w:p w:rsidR="00CE5716" w:rsidRDefault="00CE5716" w:rsidP="00CE5716">
      <w:pPr>
        <w:suppressAutoHyphens/>
        <w:ind w:firstLine="1069"/>
        <w:jc w:val="both"/>
      </w:pPr>
      <w:r>
        <w:t>В целях исполнения Указа Президента, а также сокращения неэффективных расходов</w:t>
      </w:r>
      <w:r w:rsidRPr="006B27B0">
        <w:t xml:space="preserve"> бюджетных средств</w:t>
      </w:r>
      <w:r>
        <w:t>, в 2016 году проведены следующие оптимизационные мероприятия:</w:t>
      </w:r>
    </w:p>
    <w:p w:rsidR="00CE5716" w:rsidRDefault="00CE5716" w:rsidP="00CE5716">
      <w:pPr>
        <w:suppressAutoHyphens/>
        <w:ind w:firstLine="1069"/>
        <w:jc w:val="both"/>
      </w:pPr>
      <w:r>
        <w:t xml:space="preserve">- </w:t>
      </w:r>
      <w:r w:rsidRPr="00941AB6">
        <w:t>проведена работа по закрытию группы кратковременного пребывания на базе МКДОУ Ункурликский д</w:t>
      </w:r>
      <w:r w:rsidR="00A71BCA">
        <w:t xml:space="preserve">етский </w:t>
      </w:r>
      <w:r w:rsidRPr="00941AB6">
        <w:t>с</w:t>
      </w:r>
      <w:r w:rsidR="00A71BCA">
        <w:t>ад</w:t>
      </w:r>
      <w:r>
        <w:t>;</w:t>
      </w:r>
    </w:p>
    <w:p w:rsidR="00CE5716" w:rsidRDefault="00CE5716" w:rsidP="00CE5716">
      <w:pPr>
        <w:suppressAutoHyphens/>
        <w:ind w:firstLine="1069"/>
        <w:jc w:val="both"/>
      </w:pPr>
      <w:r>
        <w:t>- закрытие 4-х гру</w:t>
      </w:r>
      <w:proofErr w:type="gramStart"/>
      <w:r>
        <w:t>пп в МБ</w:t>
      </w:r>
      <w:proofErr w:type="gramEnd"/>
      <w:r>
        <w:t>ДОУ Новонукутский д</w:t>
      </w:r>
      <w:r w:rsidR="00A71BCA">
        <w:t>етский сад</w:t>
      </w:r>
      <w:r>
        <w:t xml:space="preserve"> №</w:t>
      </w:r>
      <w:r w:rsidR="00A71BCA">
        <w:t xml:space="preserve"> </w:t>
      </w:r>
      <w:r>
        <w:t>6 (в связи с аварийным состоянием здания);</w:t>
      </w:r>
    </w:p>
    <w:p w:rsidR="00CE5716" w:rsidRDefault="00CE5716" w:rsidP="00CE5716">
      <w:pPr>
        <w:suppressAutoHyphens/>
        <w:ind w:firstLine="1069"/>
        <w:jc w:val="both"/>
      </w:pPr>
      <w:r>
        <w:t xml:space="preserve">- сокращение ставок бухгалтеров 2,5 шт.ед. </w:t>
      </w:r>
      <w:r w:rsidR="00A71BCA">
        <w:t>дошкольных образовательных учреждений</w:t>
      </w:r>
      <w:r>
        <w:t xml:space="preserve"> (МКДОУ Нукутский </w:t>
      </w:r>
      <w:proofErr w:type="spellStart"/>
      <w:r>
        <w:t>д</w:t>
      </w:r>
      <w:proofErr w:type="spellEnd"/>
      <w:r>
        <w:t xml:space="preserve">/с, МКДОУ Алтарикский </w:t>
      </w:r>
      <w:proofErr w:type="spellStart"/>
      <w:r>
        <w:t>д</w:t>
      </w:r>
      <w:proofErr w:type="spellEnd"/>
      <w:r>
        <w:t>/с, МКДОУ Закулейский д/с, МКДОУ Харетский д/с, МКДОУ Новоленинский д/с);</w:t>
      </w:r>
    </w:p>
    <w:p w:rsidR="00CE5716" w:rsidRDefault="00CE5716" w:rsidP="00CE5716">
      <w:pPr>
        <w:suppressAutoHyphens/>
        <w:ind w:firstLine="1069"/>
        <w:jc w:val="both"/>
      </w:pPr>
      <w:r>
        <w:t>- сокращение штатной численности общеобразовательных учреждений</w:t>
      </w:r>
      <w:r w:rsidR="00A71BCA">
        <w:t>:</w:t>
      </w:r>
      <w:r>
        <w:t xml:space="preserve"> произошли сокращения ставок младшего обслуживающего персонала 11,5 шт.ед. (МБОУ Новонукутская СОШ, МБДОУ Новонукутский д</w:t>
      </w:r>
      <w:r w:rsidR="00EF05A6">
        <w:t>етский сад</w:t>
      </w:r>
      <w:r>
        <w:t xml:space="preserve"> №</w:t>
      </w:r>
      <w:r w:rsidR="00EF05A6">
        <w:t xml:space="preserve"> </w:t>
      </w:r>
      <w:r>
        <w:t>6);</w:t>
      </w:r>
    </w:p>
    <w:p w:rsidR="00CE5716" w:rsidRPr="006B27B0" w:rsidRDefault="00CE5716" w:rsidP="00CE5716">
      <w:pPr>
        <w:suppressAutoHyphens/>
        <w:ind w:firstLine="1069"/>
        <w:jc w:val="both"/>
      </w:pPr>
      <w:r>
        <w:t>В 201</w:t>
      </w:r>
      <w:r w:rsidR="009752E3">
        <w:t>7</w:t>
      </w:r>
      <w:r>
        <w:t xml:space="preserve"> году работа по снижению неэффективных расходов будет продолжена</w:t>
      </w:r>
      <w:r w:rsidR="00F454E0">
        <w:t xml:space="preserve"> в целях исполнения Указа Президента</w:t>
      </w:r>
      <w:r>
        <w:t xml:space="preserve">.     </w:t>
      </w:r>
    </w:p>
    <w:p w:rsidR="00CE5716" w:rsidRDefault="00CE5716" w:rsidP="00CE5716">
      <w:pPr>
        <w:suppressAutoHyphens/>
        <w:ind w:firstLine="709"/>
        <w:jc w:val="both"/>
      </w:pPr>
    </w:p>
    <w:p w:rsidR="00EF05A6" w:rsidRDefault="00EF05A6" w:rsidP="00CE5716">
      <w:pPr>
        <w:suppressAutoHyphens/>
        <w:ind w:firstLine="709"/>
        <w:jc w:val="both"/>
      </w:pPr>
    </w:p>
    <w:p w:rsidR="00CE5716" w:rsidRDefault="001271AB" w:rsidP="00CE5716">
      <w:pPr>
        <w:suppressAutoHyphens/>
        <w:ind w:firstLine="709"/>
        <w:jc w:val="both"/>
      </w:pPr>
      <w:r>
        <w:t>Директор МКУ «Центр</w:t>
      </w:r>
      <w:r w:rsidR="00CE5716">
        <w:t xml:space="preserve"> образования </w:t>
      </w:r>
    </w:p>
    <w:p w:rsidR="00CE5716" w:rsidRPr="006B27B0" w:rsidRDefault="00CE5716" w:rsidP="00E57F14">
      <w:pPr>
        <w:suppressAutoHyphens/>
        <w:ind w:firstLine="709"/>
        <w:jc w:val="both"/>
      </w:pPr>
      <w:r>
        <w:t>Нукутск</w:t>
      </w:r>
      <w:r w:rsidR="001271AB">
        <w:t>ого</w:t>
      </w:r>
      <w:r>
        <w:t xml:space="preserve"> район</w:t>
      </w:r>
      <w:r w:rsidR="001271AB">
        <w:t>а</w:t>
      </w:r>
      <w:r w:rsidR="00CC50CF">
        <w:t>»</w:t>
      </w:r>
      <w:r>
        <w:t xml:space="preserve">                                </w:t>
      </w:r>
      <w:r w:rsidR="001271AB">
        <w:tab/>
      </w:r>
      <w:r w:rsidR="001271AB">
        <w:tab/>
      </w:r>
      <w:r w:rsidR="001271AB">
        <w:tab/>
      </w:r>
      <w:r w:rsidR="001271AB">
        <w:tab/>
      </w:r>
      <w:proofErr w:type="spellStart"/>
      <w:r w:rsidR="001271AB">
        <w:t>А.П.Тапхарова</w:t>
      </w:r>
      <w:proofErr w:type="spellEnd"/>
    </w:p>
    <w:p w:rsidR="00CC50CF" w:rsidRPr="003B072C" w:rsidRDefault="00CC50CF" w:rsidP="00CC50CF">
      <w:pPr>
        <w:suppressAutoHyphens/>
        <w:ind w:firstLine="1069"/>
        <w:jc w:val="right"/>
        <w:rPr>
          <w:sz w:val="22"/>
          <w:szCs w:val="22"/>
        </w:rPr>
      </w:pPr>
    </w:p>
    <w:p w:rsidR="00CC50CF" w:rsidRPr="00CC50CF" w:rsidRDefault="00CC50CF" w:rsidP="00CC50CF">
      <w:pPr>
        <w:suppressAutoHyphens/>
        <w:ind w:firstLine="1069"/>
        <w:jc w:val="right"/>
        <w:rPr>
          <w:sz w:val="22"/>
          <w:szCs w:val="22"/>
        </w:rPr>
      </w:pPr>
      <w:r w:rsidRPr="00CC50CF">
        <w:rPr>
          <w:sz w:val="22"/>
          <w:szCs w:val="22"/>
        </w:rPr>
        <w:lastRenderedPageBreak/>
        <w:t>Приложение</w:t>
      </w:r>
      <w:r w:rsidR="00091B8D">
        <w:rPr>
          <w:sz w:val="22"/>
          <w:szCs w:val="22"/>
        </w:rPr>
        <w:t xml:space="preserve"> № 2</w:t>
      </w:r>
    </w:p>
    <w:p w:rsidR="00CC50CF" w:rsidRPr="00CC50CF" w:rsidRDefault="00CC50CF" w:rsidP="00CC50CF">
      <w:pPr>
        <w:suppressAutoHyphens/>
        <w:ind w:firstLine="1069"/>
        <w:jc w:val="right"/>
        <w:rPr>
          <w:sz w:val="22"/>
          <w:szCs w:val="22"/>
        </w:rPr>
      </w:pPr>
      <w:r w:rsidRPr="00CC50CF">
        <w:rPr>
          <w:sz w:val="22"/>
          <w:szCs w:val="22"/>
        </w:rPr>
        <w:t>к решению Думы</w:t>
      </w:r>
    </w:p>
    <w:p w:rsidR="00CC50CF" w:rsidRPr="00CC50CF" w:rsidRDefault="00CC50CF" w:rsidP="00CC50CF">
      <w:pPr>
        <w:suppressAutoHyphens/>
        <w:ind w:firstLine="1069"/>
        <w:jc w:val="right"/>
        <w:rPr>
          <w:sz w:val="22"/>
          <w:szCs w:val="22"/>
        </w:rPr>
      </w:pPr>
      <w:r w:rsidRPr="00CC50CF">
        <w:rPr>
          <w:sz w:val="22"/>
          <w:szCs w:val="22"/>
        </w:rPr>
        <w:t>МО «Нукутский район»</w:t>
      </w:r>
    </w:p>
    <w:p w:rsidR="00CC50CF" w:rsidRPr="00CC50CF" w:rsidRDefault="00CC50CF" w:rsidP="00CC50CF">
      <w:pPr>
        <w:suppressAutoHyphens/>
        <w:ind w:firstLine="1069"/>
        <w:jc w:val="right"/>
        <w:rPr>
          <w:sz w:val="22"/>
          <w:szCs w:val="22"/>
        </w:rPr>
      </w:pPr>
      <w:r w:rsidRPr="00CC50CF">
        <w:rPr>
          <w:sz w:val="22"/>
          <w:szCs w:val="22"/>
        </w:rPr>
        <w:t>от 2</w:t>
      </w:r>
      <w:r w:rsidR="00EF05A6">
        <w:rPr>
          <w:sz w:val="22"/>
          <w:szCs w:val="22"/>
        </w:rPr>
        <w:t>6</w:t>
      </w:r>
      <w:r w:rsidRPr="00CC50CF">
        <w:rPr>
          <w:sz w:val="22"/>
          <w:szCs w:val="22"/>
        </w:rPr>
        <w:t xml:space="preserve">.04.2017 г. № </w:t>
      </w:r>
      <w:r w:rsidR="00EF05A6">
        <w:rPr>
          <w:sz w:val="22"/>
          <w:szCs w:val="22"/>
        </w:rPr>
        <w:t>19</w:t>
      </w:r>
    </w:p>
    <w:p w:rsidR="00043907" w:rsidRPr="003B072C" w:rsidRDefault="00043907" w:rsidP="001271AB">
      <w:pPr>
        <w:jc w:val="center"/>
        <w:rPr>
          <w:b/>
        </w:rPr>
      </w:pPr>
    </w:p>
    <w:p w:rsidR="001271AB" w:rsidRPr="002B3E59" w:rsidRDefault="00091B8D" w:rsidP="001271AB">
      <w:pPr>
        <w:jc w:val="center"/>
        <w:rPr>
          <w:b/>
        </w:rPr>
      </w:pPr>
      <w:r>
        <w:rPr>
          <w:b/>
          <w:lang w:val="en-US"/>
        </w:rPr>
        <w:t>II</w:t>
      </w:r>
      <w:r w:rsidRPr="00091B8D">
        <w:rPr>
          <w:b/>
        </w:rPr>
        <w:t xml:space="preserve">. </w:t>
      </w:r>
      <w:r w:rsidR="001271AB" w:rsidRPr="002B3E59">
        <w:rPr>
          <w:b/>
        </w:rPr>
        <w:t>Информация об исполнении Дорожной карты</w:t>
      </w:r>
    </w:p>
    <w:p w:rsidR="001271AB" w:rsidRDefault="001271AB" w:rsidP="001271AB">
      <w:pPr>
        <w:jc w:val="both"/>
        <w:rPr>
          <w:u w:val="single"/>
        </w:rPr>
      </w:pPr>
    </w:p>
    <w:p w:rsidR="001271AB" w:rsidRPr="00BC237C" w:rsidRDefault="00091B8D" w:rsidP="00043907">
      <w:pPr>
        <w:spacing w:line="0" w:lineRule="atLeast"/>
        <w:jc w:val="both"/>
      </w:pPr>
      <w:r w:rsidRPr="00043907">
        <w:tab/>
      </w:r>
      <w:r w:rsidR="001271AB" w:rsidRPr="00BC237C">
        <w:t>По первому направлению «Реализация  мероприятий, направленных на ликвидацию очередности на зачисление детей в дошкольные образовательные организации</w:t>
      </w:r>
      <w:r w:rsidR="001271AB">
        <w:t>»</w:t>
      </w:r>
      <w:r w:rsidR="001271AB" w:rsidRPr="00BC237C">
        <w:t xml:space="preserve"> были проведены следующие мероприятия:</w:t>
      </w:r>
    </w:p>
    <w:p w:rsidR="001271AB" w:rsidRPr="00EF05A6" w:rsidRDefault="001271AB" w:rsidP="003E3F6F">
      <w:pPr>
        <w:pStyle w:val="Default"/>
        <w:numPr>
          <w:ilvl w:val="0"/>
          <w:numId w:val="1"/>
        </w:numPr>
        <w:spacing w:line="0" w:lineRule="atLeast"/>
        <w:ind w:left="0" w:firstLine="0"/>
        <w:jc w:val="both"/>
        <w:rPr>
          <w:color w:val="auto"/>
        </w:rPr>
      </w:pPr>
      <w:r w:rsidRPr="00EF05A6">
        <w:rPr>
          <w:color w:val="auto"/>
        </w:rPr>
        <w:t>Применение современных экономичных типовых проектов зданий дошкольных</w:t>
      </w:r>
      <w:r w:rsidR="00EF05A6" w:rsidRPr="00EF05A6">
        <w:rPr>
          <w:color w:val="auto"/>
        </w:rPr>
        <w:t xml:space="preserve"> образовательных учреждений.</w:t>
      </w:r>
    </w:p>
    <w:p w:rsidR="001271AB" w:rsidRPr="00EF05A6" w:rsidRDefault="001271AB" w:rsidP="00EF05A6">
      <w:pPr>
        <w:pStyle w:val="a3"/>
        <w:numPr>
          <w:ilvl w:val="0"/>
          <w:numId w:val="1"/>
        </w:numPr>
        <w:spacing w:line="0" w:lineRule="atLeast"/>
        <w:ind w:left="0" w:firstLine="0"/>
        <w:jc w:val="both"/>
      </w:pPr>
      <w:r w:rsidRPr="00EF05A6">
        <w:t>Разработка поэтапного плана строительства новых зданий детских садов, модульных и быстровозводимых зданий в  МО «Нукутский район»</w:t>
      </w:r>
      <w:r w:rsidR="00EF05A6">
        <w:t>.</w:t>
      </w:r>
    </w:p>
    <w:p w:rsidR="001271AB" w:rsidRPr="00EF05A6" w:rsidRDefault="00EF05A6" w:rsidP="00EF05A6">
      <w:pPr>
        <w:pStyle w:val="Default"/>
        <w:spacing w:line="0" w:lineRule="atLeast"/>
        <w:jc w:val="both"/>
        <w:rPr>
          <w:b/>
        </w:rPr>
      </w:pPr>
      <w:r>
        <w:rPr>
          <w:color w:val="auto"/>
        </w:rPr>
        <w:t xml:space="preserve">3. </w:t>
      </w:r>
      <w:r w:rsidR="001271AB" w:rsidRPr="00EF05A6">
        <w:rPr>
          <w:color w:val="auto"/>
        </w:rPr>
        <w:t>Строительство современных зданий дошкольных образовательных организаций, реконструкция функционирующих зданий, возврат и реконструкция переданных</w:t>
      </w:r>
      <w:r w:rsidRPr="00EF05A6">
        <w:rPr>
          <w:color w:val="auto"/>
        </w:rPr>
        <w:t xml:space="preserve"> </w:t>
      </w:r>
      <w:r w:rsidR="001271AB" w:rsidRPr="00EF05A6">
        <w:t>образовательных</w:t>
      </w:r>
      <w:r w:rsidR="001271AB" w:rsidRPr="004506A4">
        <w:t xml:space="preserve"> организаций для повторного применения.</w:t>
      </w:r>
    </w:p>
    <w:p w:rsidR="001271AB" w:rsidRPr="00D3434B" w:rsidRDefault="001271AB" w:rsidP="00043907">
      <w:pPr>
        <w:spacing w:line="0" w:lineRule="atLeast"/>
        <w:jc w:val="both"/>
        <w:rPr>
          <w:u w:val="single"/>
        </w:rPr>
      </w:pPr>
      <w:r w:rsidRPr="00D3434B">
        <w:rPr>
          <w:u w:val="single"/>
        </w:rPr>
        <w:t xml:space="preserve">2012 год. </w:t>
      </w:r>
    </w:p>
    <w:p w:rsidR="001271AB" w:rsidRDefault="001271AB" w:rsidP="00043907">
      <w:pPr>
        <w:spacing w:line="0" w:lineRule="atLeast"/>
        <w:jc w:val="both"/>
      </w:pPr>
      <w:r>
        <w:t>1. Открыта третья группа на 20 мест в МБДОУ Новонукутский детский сад №</w:t>
      </w:r>
      <w:r w:rsidR="00EF05A6">
        <w:t xml:space="preserve"> </w:t>
      </w:r>
      <w:r>
        <w:t>5 «</w:t>
      </w:r>
      <w:proofErr w:type="spellStart"/>
      <w:r>
        <w:t>Баяр</w:t>
      </w:r>
      <w:proofErr w:type="spellEnd"/>
      <w:r>
        <w:t xml:space="preserve">». </w:t>
      </w:r>
      <w:r>
        <w:rPr>
          <w:color w:val="000000"/>
        </w:rPr>
        <w:t>Постановление администрации МО «Нукутский район» №</w:t>
      </w:r>
      <w:r w:rsidR="00EF05A6">
        <w:rPr>
          <w:color w:val="000000"/>
        </w:rPr>
        <w:t xml:space="preserve"> </w:t>
      </w:r>
      <w:r>
        <w:rPr>
          <w:color w:val="000000"/>
        </w:rPr>
        <w:t>145 от 30.03.2012г. «Об открытии дополнительной группы в детском саду №</w:t>
      </w:r>
      <w:r w:rsidR="00EF05A6">
        <w:rPr>
          <w:color w:val="000000"/>
        </w:rPr>
        <w:t xml:space="preserve"> </w:t>
      </w:r>
      <w:r>
        <w:rPr>
          <w:color w:val="000000"/>
        </w:rPr>
        <w:t>5 «</w:t>
      </w:r>
      <w:proofErr w:type="spellStart"/>
      <w:r>
        <w:rPr>
          <w:color w:val="000000"/>
        </w:rPr>
        <w:t>Баяр</w:t>
      </w:r>
      <w:proofErr w:type="spellEnd"/>
      <w:r>
        <w:rPr>
          <w:color w:val="000000"/>
        </w:rPr>
        <w:t>», филиала МБДОУ Новонукутский детский сад №</w:t>
      </w:r>
      <w:r w:rsidR="00EF05A6">
        <w:rPr>
          <w:color w:val="000000"/>
        </w:rPr>
        <w:t xml:space="preserve"> </w:t>
      </w:r>
      <w:r>
        <w:rPr>
          <w:color w:val="000000"/>
        </w:rPr>
        <w:t>6»</w:t>
      </w:r>
      <w:r>
        <w:t>.</w:t>
      </w:r>
    </w:p>
    <w:p w:rsidR="001271AB" w:rsidRPr="00AF63B9" w:rsidRDefault="001271AB" w:rsidP="00043907">
      <w:pPr>
        <w:spacing w:line="0" w:lineRule="atLeast"/>
        <w:jc w:val="both"/>
        <w:rPr>
          <w:color w:val="000000"/>
        </w:rPr>
      </w:pPr>
      <w:r>
        <w:t xml:space="preserve">2. Открыта третья группа в МКДОУ Харетский детский сад на 22 места. </w:t>
      </w:r>
      <w:r>
        <w:rPr>
          <w:color w:val="000000"/>
        </w:rPr>
        <w:t>Постановление администрации МО «Нукутский район» №</w:t>
      </w:r>
      <w:r w:rsidR="00EF05A6">
        <w:rPr>
          <w:color w:val="000000"/>
        </w:rPr>
        <w:t xml:space="preserve"> </w:t>
      </w:r>
      <w:r>
        <w:rPr>
          <w:color w:val="000000"/>
        </w:rPr>
        <w:t>488 от 31.08.2012г. «Об открытии дополнительной группы в МКДОУ Харетский детский сад «Ромашка».</w:t>
      </w:r>
    </w:p>
    <w:p w:rsidR="001271AB" w:rsidRPr="00066E50" w:rsidRDefault="001271AB" w:rsidP="00043907">
      <w:pPr>
        <w:spacing w:line="0" w:lineRule="atLeast"/>
        <w:jc w:val="both"/>
        <w:rPr>
          <w:u w:val="single"/>
        </w:rPr>
      </w:pPr>
      <w:r w:rsidRPr="00066E50">
        <w:rPr>
          <w:u w:val="single"/>
        </w:rPr>
        <w:t>2013 год.</w:t>
      </w:r>
    </w:p>
    <w:p w:rsidR="001271AB" w:rsidRPr="002D3AEF" w:rsidRDefault="001271AB" w:rsidP="00043907">
      <w:pPr>
        <w:spacing w:line="0" w:lineRule="atLeast"/>
        <w:jc w:val="both"/>
      </w:pPr>
      <w:r>
        <w:t xml:space="preserve">1. </w:t>
      </w:r>
      <w:r w:rsidRPr="002D3AEF">
        <w:t>Реконструкция зданий и помещений ранее переданных  зданий детских садов</w:t>
      </w:r>
      <w:r>
        <w:t>:</w:t>
      </w:r>
    </w:p>
    <w:p w:rsidR="001271AB" w:rsidRPr="00325DF0" w:rsidRDefault="001271AB" w:rsidP="00043907">
      <w:pPr>
        <w:spacing w:line="0" w:lineRule="atLeast"/>
        <w:jc w:val="both"/>
        <w:rPr>
          <w:color w:val="000000"/>
        </w:rPr>
      </w:pPr>
      <w:r>
        <w:t>Открытие 2</w:t>
      </w:r>
      <w:r w:rsidR="00EF05A6">
        <w:t>-х</w:t>
      </w:r>
      <w:r>
        <w:t xml:space="preserve"> групп на</w:t>
      </w:r>
      <w:r w:rsidRPr="002D3AEF">
        <w:t xml:space="preserve"> 40 ме</w:t>
      </w:r>
      <w:proofErr w:type="gramStart"/>
      <w:r w:rsidRPr="002D3AEF">
        <w:t>ст</w:t>
      </w:r>
      <w:r>
        <w:t xml:space="preserve"> в зд</w:t>
      </w:r>
      <w:proofErr w:type="gramEnd"/>
      <w:r>
        <w:t xml:space="preserve">ании </w:t>
      </w:r>
      <w:r w:rsidRPr="002D3AEF">
        <w:t>ОГКУСО «Комплексный цент</w:t>
      </w:r>
      <w:r w:rsidR="00EF05A6">
        <w:t>р</w:t>
      </w:r>
      <w:r w:rsidRPr="002D3AEF">
        <w:t xml:space="preserve"> социального обслуживания населения Нукутского района»</w:t>
      </w:r>
      <w:r>
        <w:t xml:space="preserve">. Постановление </w:t>
      </w:r>
      <w:r>
        <w:rPr>
          <w:color w:val="000000"/>
        </w:rPr>
        <w:t>администрации МО «Нукутский район» №</w:t>
      </w:r>
      <w:r w:rsidR="00EF05A6">
        <w:rPr>
          <w:color w:val="000000"/>
        </w:rPr>
        <w:t xml:space="preserve"> </w:t>
      </w:r>
      <w:r>
        <w:rPr>
          <w:color w:val="000000"/>
        </w:rPr>
        <w:t>435 от 03.09.2013г. «Об открытии дополнительных групп в филиале №</w:t>
      </w:r>
      <w:r w:rsidR="00EF05A6">
        <w:rPr>
          <w:color w:val="000000"/>
        </w:rPr>
        <w:t xml:space="preserve"> </w:t>
      </w:r>
      <w:r>
        <w:rPr>
          <w:color w:val="000000"/>
        </w:rPr>
        <w:t>5 «</w:t>
      </w:r>
      <w:proofErr w:type="spellStart"/>
      <w:r>
        <w:rPr>
          <w:color w:val="000000"/>
        </w:rPr>
        <w:t>Баяр</w:t>
      </w:r>
      <w:proofErr w:type="spellEnd"/>
      <w:r>
        <w:rPr>
          <w:color w:val="000000"/>
        </w:rPr>
        <w:t>» МБДОУ Новонукутского детского сада №</w:t>
      </w:r>
      <w:r w:rsidR="00EF05A6">
        <w:rPr>
          <w:color w:val="000000"/>
        </w:rPr>
        <w:t xml:space="preserve"> </w:t>
      </w:r>
      <w:r>
        <w:rPr>
          <w:color w:val="000000"/>
        </w:rPr>
        <w:t>6</w:t>
      </w:r>
      <w:r w:rsidR="00EF05A6">
        <w:rPr>
          <w:color w:val="000000"/>
        </w:rPr>
        <w:t>»</w:t>
      </w:r>
      <w:r>
        <w:rPr>
          <w:color w:val="000000"/>
        </w:rPr>
        <w:t>.</w:t>
      </w:r>
    </w:p>
    <w:p w:rsidR="001271AB" w:rsidRPr="00AF63B9" w:rsidRDefault="001271AB" w:rsidP="00043907">
      <w:pPr>
        <w:spacing w:line="0" w:lineRule="atLeast"/>
        <w:jc w:val="both"/>
        <w:rPr>
          <w:color w:val="000000"/>
        </w:rPr>
      </w:pPr>
      <w:r>
        <w:t xml:space="preserve">2. </w:t>
      </w:r>
      <w:r w:rsidRPr="002D3AEF">
        <w:t>Строительство новых зданий детских садов  в п.Новонукутский</w:t>
      </w:r>
      <w:r>
        <w:t>,</w:t>
      </w:r>
      <w:r w:rsidRPr="002D3AEF">
        <w:t xml:space="preserve"> </w:t>
      </w:r>
      <w:r>
        <w:t xml:space="preserve">5 групп на </w:t>
      </w:r>
      <w:r w:rsidRPr="002D3AEF">
        <w:t>70 мест</w:t>
      </w:r>
      <w:r>
        <w:t xml:space="preserve">. Постановление </w:t>
      </w:r>
      <w:r>
        <w:rPr>
          <w:color w:val="000000"/>
        </w:rPr>
        <w:t>администрации МО «Нукутский район» №</w:t>
      </w:r>
      <w:r w:rsidR="00EF05A6">
        <w:rPr>
          <w:color w:val="000000"/>
        </w:rPr>
        <w:t xml:space="preserve"> </w:t>
      </w:r>
      <w:r>
        <w:rPr>
          <w:color w:val="000000"/>
        </w:rPr>
        <w:t>656 от 12.12.2013г. «Об открытии дополнительных групп в филиале №</w:t>
      </w:r>
      <w:r w:rsidR="00EF05A6">
        <w:rPr>
          <w:color w:val="000000"/>
        </w:rPr>
        <w:t xml:space="preserve"> </w:t>
      </w:r>
      <w:r>
        <w:rPr>
          <w:color w:val="000000"/>
        </w:rPr>
        <w:t>1 «Тополек» МБДОУ Новонукутский детский сад №</w:t>
      </w:r>
      <w:r w:rsidR="00EF05A6">
        <w:rPr>
          <w:color w:val="000000"/>
        </w:rPr>
        <w:t xml:space="preserve"> </w:t>
      </w:r>
      <w:r>
        <w:rPr>
          <w:color w:val="000000"/>
        </w:rPr>
        <w:t>6».</w:t>
      </w:r>
    </w:p>
    <w:p w:rsidR="001271AB" w:rsidRPr="00066E50" w:rsidRDefault="001271AB" w:rsidP="00043907">
      <w:pPr>
        <w:spacing w:line="0" w:lineRule="atLeast"/>
        <w:jc w:val="both"/>
        <w:rPr>
          <w:u w:val="single"/>
        </w:rPr>
      </w:pPr>
      <w:r w:rsidRPr="00066E50">
        <w:rPr>
          <w:u w:val="single"/>
        </w:rPr>
        <w:t>201</w:t>
      </w:r>
      <w:r>
        <w:rPr>
          <w:u w:val="single"/>
        </w:rPr>
        <w:t>4</w:t>
      </w:r>
      <w:r w:rsidRPr="00066E50">
        <w:rPr>
          <w:u w:val="single"/>
        </w:rPr>
        <w:t xml:space="preserve"> год.</w:t>
      </w:r>
    </w:p>
    <w:p w:rsidR="001271AB" w:rsidRDefault="001271AB" w:rsidP="00043907">
      <w:pPr>
        <w:spacing w:line="0" w:lineRule="atLeast"/>
        <w:jc w:val="both"/>
      </w:pPr>
      <w:r>
        <w:t>1. Открыто</w:t>
      </w:r>
      <w:r w:rsidRPr="002D3AEF">
        <w:t xml:space="preserve"> нов</w:t>
      </w:r>
      <w:r>
        <w:t>ое</w:t>
      </w:r>
      <w:r w:rsidRPr="002D3AEF">
        <w:t xml:space="preserve"> здани</w:t>
      </w:r>
      <w:r>
        <w:t>е</w:t>
      </w:r>
      <w:r w:rsidRPr="002D3AEF">
        <w:t xml:space="preserve"> детск</w:t>
      </w:r>
      <w:r>
        <w:t>ого</w:t>
      </w:r>
      <w:r w:rsidRPr="002D3AEF">
        <w:t xml:space="preserve"> сад</w:t>
      </w:r>
      <w:r>
        <w:t xml:space="preserve">а </w:t>
      </w:r>
      <w:proofErr w:type="gramStart"/>
      <w:r>
        <w:t>в</w:t>
      </w:r>
      <w:proofErr w:type="gramEnd"/>
      <w:r>
        <w:t xml:space="preserve"> </w:t>
      </w:r>
      <w:r w:rsidRPr="002D3AEF">
        <w:t xml:space="preserve"> с.</w:t>
      </w:r>
      <w:r>
        <w:t xml:space="preserve"> </w:t>
      </w:r>
      <w:r w:rsidRPr="002D3AEF">
        <w:t>Нукуты</w:t>
      </w:r>
      <w:r>
        <w:t xml:space="preserve"> на 49</w:t>
      </w:r>
      <w:r w:rsidRPr="002D3AEF">
        <w:t xml:space="preserve"> мест</w:t>
      </w:r>
      <w:r>
        <w:t xml:space="preserve">. Постановление администрации МО «Нукутский район» № 483 от 26.08.2014г. «Об открытии дополнительных групп в Муниципальном казенном дошкольном образовательном учреждении Нукутский детский сад». </w:t>
      </w:r>
    </w:p>
    <w:p w:rsidR="001271AB" w:rsidRDefault="001271AB" w:rsidP="00043907">
      <w:pPr>
        <w:spacing w:line="0" w:lineRule="atLeast"/>
        <w:jc w:val="both"/>
      </w:pPr>
      <w:r>
        <w:t xml:space="preserve">2. Открыта дополнительная группа на </w:t>
      </w:r>
      <w:r w:rsidRPr="00A803A5">
        <w:t>15 ме</w:t>
      </w:r>
      <w:proofErr w:type="gramStart"/>
      <w:r w:rsidRPr="00A803A5">
        <w:t>ст</w:t>
      </w:r>
      <w:r>
        <w:t xml:space="preserve"> в МБ</w:t>
      </w:r>
      <w:proofErr w:type="gramEnd"/>
      <w:r>
        <w:t>ДОУ Новонукутский детский сад №</w:t>
      </w:r>
      <w:r w:rsidR="00C31038">
        <w:t xml:space="preserve"> </w:t>
      </w:r>
      <w:r>
        <w:t>6, филиал детский сад №</w:t>
      </w:r>
      <w:r w:rsidR="00C31038">
        <w:t xml:space="preserve"> </w:t>
      </w:r>
      <w:r>
        <w:t>1 «Тополек». Постановление администрации МО «Нукутский район» №</w:t>
      </w:r>
      <w:r w:rsidR="00C31038">
        <w:t xml:space="preserve"> </w:t>
      </w:r>
      <w:r>
        <w:t>204 от 15.04.2014г. «Об открытии дополнительных групп в детском саду №</w:t>
      </w:r>
      <w:r w:rsidR="00C31038">
        <w:t xml:space="preserve"> </w:t>
      </w:r>
      <w:r>
        <w:t>1 «Тополек» Муниципального бюджетного дошкольного образовательного учреждения Новонукутский детский сад №</w:t>
      </w:r>
      <w:r w:rsidR="00C31038">
        <w:t xml:space="preserve"> </w:t>
      </w:r>
      <w:r>
        <w:t>6».</w:t>
      </w:r>
    </w:p>
    <w:p w:rsidR="001271AB" w:rsidRPr="00AF63B9" w:rsidRDefault="001271AB" w:rsidP="00043907">
      <w:pPr>
        <w:spacing w:line="0" w:lineRule="atLeast"/>
        <w:jc w:val="both"/>
      </w:pPr>
      <w:r>
        <w:t>3. Открыто</w:t>
      </w:r>
      <w:r w:rsidRPr="002D3AEF">
        <w:t xml:space="preserve"> </w:t>
      </w:r>
      <w:r w:rsidRPr="00EB2272">
        <w:t>новое здание детского сада в п. Новонукутский на 98 мест. Постановление администрации МО «Нукутский район» №</w:t>
      </w:r>
      <w:r w:rsidR="00C31038">
        <w:t xml:space="preserve"> </w:t>
      </w:r>
      <w:r w:rsidRPr="00EB2272">
        <w:t>213 от 23.04.2015г. «Об открытии дополнительных групп в Муниципальном казенном дошкольном образовательном учреждении Новонукутский детский сад №</w:t>
      </w:r>
      <w:r w:rsidR="00C31038">
        <w:t xml:space="preserve"> </w:t>
      </w:r>
      <w:r w:rsidRPr="00EB2272">
        <w:t>2».</w:t>
      </w:r>
    </w:p>
    <w:p w:rsidR="001271AB" w:rsidRPr="00837F24" w:rsidRDefault="001271AB" w:rsidP="00043907">
      <w:pPr>
        <w:spacing w:line="0" w:lineRule="atLeast"/>
        <w:jc w:val="both"/>
        <w:rPr>
          <w:u w:val="single"/>
        </w:rPr>
      </w:pPr>
      <w:r w:rsidRPr="00837F24">
        <w:rPr>
          <w:u w:val="single"/>
        </w:rPr>
        <w:t>2015 год.</w:t>
      </w:r>
    </w:p>
    <w:p w:rsidR="001271AB" w:rsidRPr="00EB2272" w:rsidRDefault="001271AB" w:rsidP="00043907">
      <w:pPr>
        <w:spacing w:line="0" w:lineRule="atLeast"/>
        <w:jc w:val="both"/>
      </w:pPr>
      <w:r>
        <w:t>1. Открыта</w:t>
      </w:r>
      <w:r w:rsidRPr="00EB2272">
        <w:t xml:space="preserve"> группа</w:t>
      </w:r>
      <w:r w:rsidRPr="00837F24">
        <w:t xml:space="preserve"> </w:t>
      </w:r>
      <w:r w:rsidRPr="00EB2272">
        <w:t xml:space="preserve">кратковременного пребывания в МКДОУ </w:t>
      </w:r>
      <w:proofErr w:type="spellStart"/>
      <w:r w:rsidRPr="00EB2272">
        <w:t>Закулейский</w:t>
      </w:r>
      <w:proofErr w:type="spellEnd"/>
      <w:r w:rsidRPr="00EB2272">
        <w:t xml:space="preserve"> детский сад на 15 детей.</w:t>
      </w:r>
      <w:r w:rsidRPr="00EB2272">
        <w:rPr>
          <w:color w:val="FF0000"/>
        </w:rPr>
        <w:t xml:space="preserve"> </w:t>
      </w:r>
      <w:r w:rsidRPr="00EB2272">
        <w:t xml:space="preserve">Постановление администрации МО «Нукутский район» № 342 от 31.08.2015г. </w:t>
      </w:r>
      <w:r w:rsidRPr="00EB2272">
        <w:lastRenderedPageBreak/>
        <w:t xml:space="preserve">«Об открытии дополнительной группы в Муниципальном казенном дошкольном образовательном учреждении </w:t>
      </w:r>
      <w:proofErr w:type="spellStart"/>
      <w:r w:rsidRPr="00EB2272">
        <w:t>Закулейский</w:t>
      </w:r>
      <w:proofErr w:type="spellEnd"/>
      <w:r w:rsidRPr="00EB2272">
        <w:t xml:space="preserve"> детский сад».</w:t>
      </w:r>
    </w:p>
    <w:p w:rsidR="001271AB" w:rsidRPr="00EB2272" w:rsidRDefault="001271AB" w:rsidP="00043907">
      <w:pPr>
        <w:spacing w:line="0" w:lineRule="atLeast"/>
        <w:jc w:val="both"/>
      </w:pPr>
      <w:r>
        <w:t xml:space="preserve">2. Открыта </w:t>
      </w:r>
      <w:r w:rsidRPr="00EB2272">
        <w:t xml:space="preserve"> группа кратковременного пребывания на базе МКОУ </w:t>
      </w:r>
      <w:proofErr w:type="spellStart"/>
      <w:r w:rsidRPr="00EB2272">
        <w:t>Ворот-Онгойская</w:t>
      </w:r>
      <w:proofErr w:type="spellEnd"/>
      <w:r w:rsidRPr="00EB2272">
        <w:t xml:space="preserve"> оош.</w:t>
      </w:r>
      <w:r w:rsidRPr="00EB2272">
        <w:rPr>
          <w:color w:val="FF0000"/>
        </w:rPr>
        <w:t xml:space="preserve"> </w:t>
      </w:r>
      <w:r w:rsidRPr="00EB2272">
        <w:t>Постановление администрации МО «Нукутский район» № 341 от 31.08.2015г. «Об открытии дополнительной группы в Муниципальном казенном дошкольном образовательном учреждении Нукутский детский сад».</w:t>
      </w:r>
    </w:p>
    <w:p w:rsidR="001271AB" w:rsidRDefault="00043907" w:rsidP="00043907">
      <w:pPr>
        <w:spacing w:line="0" w:lineRule="atLeast"/>
        <w:jc w:val="both"/>
        <w:rPr>
          <w:b/>
        </w:rPr>
      </w:pPr>
      <w:r w:rsidRPr="003B072C">
        <w:tab/>
      </w:r>
      <w:r w:rsidR="001271AB" w:rsidRPr="00BC237C">
        <w:t>По второму направлению «Обеспечение высокого качества услуг дошкольного образования»</w:t>
      </w:r>
      <w:r w:rsidR="001271AB">
        <w:rPr>
          <w:b/>
        </w:rPr>
        <w:t xml:space="preserve"> </w:t>
      </w:r>
      <w:r w:rsidR="001271AB" w:rsidRPr="00BC237C">
        <w:t>были проведены следующие мероприятия:</w:t>
      </w:r>
    </w:p>
    <w:p w:rsidR="001271AB" w:rsidRPr="00BC237C" w:rsidRDefault="001271AB" w:rsidP="00043907">
      <w:pPr>
        <w:pStyle w:val="Default"/>
        <w:framePr w:hSpace="180" w:wrap="around" w:vAnchor="text" w:hAnchor="margin" w:x="-61" w:y="1"/>
        <w:numPr>
          <w:ilvl w:val="0"/>
          <w:numId w:val="2"/>
        </w:numPr>
        <w:spacing w:line="0" w:lineRule="atLeast"/>
        <w:ind w:left="0" w:firstLine="0"/>
        <w:suppressOverlap/>
        <w:jc w:val="both"/>
      </w:pPr>
      <w:r w:rsidRPr="00BC237C">
        <w:rPr>
          <w:color w:val="auto"/>
        </w:rPr>
        <w:t xml:space="preserve">Разработка и утверждение нормативных правовых актов </w:t>
      </w:r>
      <w:r w:rsidRPr="00BC237C">
        <w:t xml:space="preserve"> МО «Нукутский район»</w:t>
      </w:r>
      <w:r w:rsidRPr="003C25DF">
        <w:rPr>
          <w:color w:val="auto"/>
        </w:rPr>
        <w:t xml:space="preserve">, обеспечивающих введение и реализацию федерального государственного образовательного стандарта (далее – ФГОС) </w:t>
      </w:r>
      <w:r w:rsidRPr="00BC237C">
        <w:rPr>
          <w:color w:val="auto"/>
        </w:rPr>
        <w:t>дошкольного образования.</w:t>
      </w:r>
    </w:p>
    <w:p w:rsidR="001271AB" w:rsidRPr="00091B8D" w:rsidRDefault="001271AB" w:rsidP="00043907">
      <w:pPr>
        <w:pStyle w:val="Default"/>
        <w:numPr>
          <w:ilvl w:val="0"/>
          <w:numId w:val="2"/>
        </w:numPr>
        <w:spacing w:line="0" w:lineRule="atLeast"/>
        <w:ind w:left="0" w:firstLine="0"/>
        <w:jc w:val="both"/>
        <w:rPr>
          <w:color w:val="auto"/>
        </w:rPr>
      </w:pPr>
      <w:r w:rsidRPr="00091B8D">
        <w:rPr>
          <w:color w:val="auto"/>
        </w:rPr>
        <w:t>Обеспечение требований к условиям организации дошкольного образования, включающего требования к кадровым условиям и характеристикам образовательной среды, в том числе взаимодействия педагога с детьми, направленного на развитие</w:t>
      </w:r>
      <w:r w:rsidR="00091B8D" w:rsidRPr="00043907">
        <w:rPr>
          <w:color w:val="auto"/>
        </w:rPr>
        <w:t xml:space="preserve"> </w:t>
      </w:r>
      <w:r w:rsidRPr="00091B8D">
        <w:rPr>
          <w:color w:val="auto"/>
        </w:rPr>
        <w:t xml:space="preserve"> способностей, стимулирующего инициативность, самостоятельность и ответственность дошкольников. </w:t>
      </w:r>
    </w:p>
    <w:p w:rsidR="001271AB" w:rsidRPr="00BC237C" w:rsidRDefault="001271AB" w:rsidP="00043907">
      <w:pPr>
        <w:pStyle w:val="a3"/>
        <w:numPr>
          <w:ilvl w:val="0"/>
          <w:numId w:val="2"/>
        </w:numPr>
        <w:spacing w:line="0" w:lineRule="atLeast"/>
        <w:ind w:left="0" w:firstLine="0"/>
        <w:jc w:val="both"/>
        <w:rPr>
          <w:b/>
        </w:rPr>
      </w:pPr>
      <w:r w:rsidRPr="00BC237C">
        <w:t xml:space="preserve">Разработка </w:t>
      </w:r>
      <w:r w:rsidR="00C31038">
        <w:t>основных образовательных программ</w:t>
      </w:r>
      <w:r w:rsidRPr="00BC237C">
        <w:t xml:space="preserve"> в соответствии с ФГОС дошкольного образования.</w:t>
      </w:r>
    </w:p>
    <w:p w:rsidR="001271AB" w:rsidRDefault="00043907" w:rsidP="00043907">
      <w:pPr>
        <w:pStyle w:val="a3"/>
        <w:spacing w:line="0" w:lineRule="atLeast"/>
        <w:ind w:left="0"/>
        <w:jc w:val="both"/>
      </w:pPr>
      <w:r w:rsidRPr="003B072C">
        <w:tab/>
      </w:r>
      <w:r w:rsidR="001271AB" w:rsidRPr="00A612AA">
        <w:t xml:space="preserve">По </w:t>
      </w:r>
      <w:r w:rsidR="001271AB">
        <w:t>третьему</w:t>
      </w:r>
      <w:r w:rsidR="001271AB" w:rsidRPr="00A612AA">
        <w:t xml:space="preserve"> направлению «Введение эффективного контракта в дошкольном </w:t>
      </w:r>
      <w:r>
        <w:t>образован</w:t>
      </w:r>
      <w:r w:rsidR="001271AB" w:rsidRPr="00A612AA">
        <w:t>ии»</w:t>
      </w:r>
      <w:r>
        <w:t>:</w:t>
      </w:r>
    </w:p>
    <w:p w:rsidR="001271AB" w:rsidRPr="00A612AA" w:rsidRDefault="001271AB" w:rsidP="00043907">
      <w:pPr>
        <w:pStyle w:val="Default"/>
        <w:numPr>
          <w:ilvl w:val="0"/>
          <w:numId w:val="3"/>
        </w:numPr>
        <w:spacing w:line="0" w:lineRule="atLeast"/>
        <w:ind w:left="0" w:firstLine="0"/>
        <w:jc w:val="both"/>
        <w:rPr>
          <w:color w:val="auto"/>
        </w:rPr>
      </w:pPr>
      <w:r w:rsidRPr="00A612AA">
        <w:rPr>
          <w:color w:val="auto"/>
        </w:rPr>
        <w:t xml:space="preserve">Разработка требований к условиям выполнения трудовой деятельности педагогическими и другими категориями работников организаций дошкольных образовательных организаций, направленных на достижение показателей качества этой деятельности (показателей качества, обозначенных в модели «эффективного контракта»). </w:t>
      </w:r>
    </w:p>
    <w:p w:rsidR="001271AB" w:rsidRPr="00A612AA" w:rsidRDefault="001271AB" w:rsidP="00043907">
      <w:pPr>
        <w:pStyle w:val="a3"/>
        <w:numPr>
          <w:ilvl w:val="0"/>
          <w:numId w:val="3"/>
        </w:numPr>
        <w:spacing w:line="0" w:lineRule="atLeast"/>
        <w:ind w:left="0" w:firstLine="0"/>
        <w:jc w:val="both"/>
        <w:rPr>
          <w:b/>
        </w:rPr>
      </w:pPr>
      <w:r w:rsidRPr="00A612AA">
        <w:t>Реализация моделей эффективного контракта с педагогическими работниками в дошкольных образовательных организациях</w:t>
      </w:r>
      <w:r w:rsidR="00C31038">
        <w:t>.</w:t>
      </w:r>
    </w:p>
    <w:p w:rsidR="001271AB" w:rsidRPr="00A612AA" w:rsidRDefault="001271AB" w:rsidP="00043907">
      <w:pPr>
        <w:pStyle w:val="a3"/>
        <w:numPr>
          <w:ilvl w:val="0"/>
          <w:numId w:val="3"/>
        </w:numPr>
        <w:spacing w:line="0" w:lineRule="atLeast"/>
        <w:ind w:left="0" w:firstLine="0"/>
        <w:jc w:val="both"/>
        <w:rPr>
          <w:b/>
        </w:rPr>
      </w:pPr>
      <w:r w:rsidRPr="00A612AA">
        <w:t>Разработка локального акта по стимулированию руководителей образовательных учреждений, направленных на установление взаимосвязи между показателями качества предоставляемых государственных (муниципальных) услуг учреждением и эффективностью деятельности руководителя дошкольного образовательного учреждения с учетом региональных методических рекомендаций.</w:t>
      </w:r>
    </w:p>
    <w:p w:rsidR="001271AB" w:rsidRPr="00A612AA" w:rsidRDefault="001271AB" w:rsidP="00043907">
      <w:pPr>
        <w:pStyle w:val="a3"/>
        <w:numPr>
          <w:ilvl w:val="0"/>
          <w:numId w:val="3"/>
        </w:numPr>
        <w:spacing w:line="0" w:lineRule="atLeast"/>
        <w:ind w:left="0" w:firstLine="0"/>
        <w:jc w:val="both"/>
        <w:rPr>
          <w:b/>
        </w:rPr>
      </w:pPr>
      <w:r w:rsidRPr="00A612AA">
        <w:t>Проведение работы по заключению трудовых договоров с руководителями муниципальных организаций дошкольного образования в соответствии с типовой формой договора</w:t>
      </w:r>
      <w:r>
        <w:t xml:space="preserve">. </w:t>
      </w:r>
    </w:p>
    <w:p w:rsidR="001271AB" w:rsidRDefault="00043907" w:rsidP="00043907">
      <w:pPr>
        <w:spacing w:line="0" w:lineRule="atLeast"/>
      </w:pPr>
      <w:r>
        <w:tab/>
      </w:r>
      <w:r w:rsidR="001271AB">
        <w:t>Данные мероприятия привели к достижению следующих показателей: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6"/>
        <w:gridCol w:w="1343"/>
        <w:gridCol w:w="1276"/>
        <w:gridCol w:w="1275"/>
        <w:gridCol w:w="1276"/>
        <w:gridCol w:w="1276"/>
        <w:gridCol w:w="1134"/>
      </w:tblGrid>
      <w:tr w:rsidR="001271AB" w:rsidRPr="00AA12AD" w:rsidTr="003E3F6F">
        <w:tc>
          <w:tcPr>
            <w:tcW w:w="1776" w:type="dxa"/>
          </w:tcPr>
          <w:p w:rsidR="001271AB" w:rsidRPr="00AA12AD" w:rsidRDefault="001271AB" w:rsidP="00043907">
            <w:pPr>
              <w:spacing w:line="0" w:lineRule="atLeast"/>
              <w:jc w:val="both"/>
            </w:pPr>
            <w:r w:rsidRPr="00AA12AD">
              <w:t>Год</w:t>
            </w:r>
          </w:p>
        </w:tc>
        <w:tc>
          <w:tcPr>
            <w:tcW w:w="1343" w:type="dxa"/>
          </w:tcPr>
          <w:p w:rsidR="001271AB" w:rsidRPr="00837F24" w:rsidRDefault="001271AB" w:rsidP="00043907">
            <w:pPr>
              <w:spacing w:line="0" w:lineRule="atLeast"/>
              <w:jc w:val="center"/>
            </w:pPr>
            <w:r>
              <w:rPr>
                <w:sz w:val="22"/>
                <w:szCs w:val="22"/>
              </w:rPr>
              <w:t xml:space="preserve">01.01. </w:t>
            </w:r>
            <w:r w:rsidRPr="00837F24">
              <w:rPr>
                <w:sz w:val="22"/>
                <w:szCs w:val="22"/>
              </w:rPr>
              <w:t>2012г.</w:t>
            </w:r>
          </w:p>
        </w:tc>
        <w:tc>
          <w:tcPr>
            <w:tcW w:w="1276" w:type="dxa"/>
          </w:tcPr>
          <w:p w:rsidR="003E3F6F" w:rsidRDefault="001271AB" w:rsidP="0004390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 </w:t>
            </w:r>
          </w:p>
          <w:p w:rsidR="001271AB" w:rsidRPr="00837F24" w:rsidRDefault="001271AB" w:rsidP="00043907">
            <w:pPr>
              <w:spacing w:line="0" w:lineRule="atLeast"/>
              <w:jc w:val="center"/>
            </w:pPr>
            <w:r w:rsidRPr="00837F24">
              <w:rPr>
                <w:sz w:val="22"/>
                <w:szCs w:val="22"/>
              </w:rPr>
              <w:t>2013г.</w:t>
            </w:r>
          </w:p>
        </w:tc>
        <w:tc>
          <w:tcPr>
            <w:tcW w:w="1275" w:type="dxa"/>
          </w:tcPr>
          <w:p w:rsidR="003E3F6F" w:rsidRDefault="001271AB" w:rsidP="0004390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 </w:t>
            </w:r>
          </w:p>
          <w:p w:rsidR="001271AB" w:rsidRPr="00837F24" w:rsidRDefault="001271AB" w:rsidP="00043907">
            <w:pPr>
              <w:spacing w:line="0" w:lineRule="atLeast"/>
              <w:jc w:val="center"/>
            </w:pPr>
            <w:r w:rsidRPr="00837F24">
              <w:rPr>
                <w:sz w:val="22"/>
                <w:szCs w:val="22"/>
              </w:rPr>
              <w:t>2014г.</w:t>
            </w:r>
          </w:p>
        </w:tc>
        <w:tc>
          <w:tcPr>
            <w:tcW w:w="1276" w:type="dxa"/>
          </w:tcPr>
          <w:p w:rsidR="003E3F6F" w:rsidRDefault="001271AB" w:rsidP="0004390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 </w:t>
            </w:r>
          </w:p>
          <w:p w:rsidR="001271AB" w:rsidRPr="00837F24" w:rsidRDefault="001271AB" w:rsidP="00043907">
            <w:pPr>
              <w:spacing w:line="0" w:lineRule="atLeast"/>
              <w:jc w:val="center"/>
            </w:pPr>
            <w:r w:rsidRPr="00837F2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015</w:t>
            </w:r>
            <w:r w:rsidRPr="00837F24">
              <w:rPr>
                <w:sz w:val="22"/>
                <w:szCs w:val="22"/>
              </w:rPr>
              <w:t>г.</w:t>
            </w:r>
          </w:p>
        </w:tc>
        <w:tc>
          <w:tcPr>
            <w:tcW w:w="1276" w:type="dxa"/>
          </w:tcPr>
          <w:p w:rsidR="003E3F6F" w:rsidRDefault="001271AB" w:rsidP="0004390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 </w:t>
            </w:r>
          </w:p>
          <w:p w:rsidR="001271AB" w:rsidRPr="00837F24" w:rsidRDefault="001271AB" w:rsidP="00043907">
            <w:pPr>
              <w:spacing w:line="0" w:lineRule="atLeast"/>
              <w:jc w:val="center"/>
            </w:pPr>
            <w:r w:rsidRPr="00837F2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6</w:t>
            </w:r>
            <w:r w:rsidRPr="00837F24">
              <w:rPr>
                <w:sz w:val="22"/>
                <w:szCs w:val="22"/>
              </w:rPr>
              <w:t>г.</w:t>
            </w:r>
          </w:p>
        </w:tc>
        <w:tc>
          <w:tcPr>
            <w:tcW w:w="1134" w:type="dxa"/>
          </w:tcPr>
          <w:p w:rsidR="003E3F6F" w:rsidRDefault="001271AB" w:rsidP="00043907">
            <w:pPr>
              <w:spacing w:line="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01.01. </w:t>
            </w:r>
          </w:p>
          <w:p w:rsidR="001271AB" w:rsidRPr="00837F24" w:rsidRDefault="001271AB" w:rsidP="00043907">
            <w:pPr>
              <w:spacing w:line="0" w:lineRule="atLeast"/>
              <w:jc w:val="center"/>
            </w:pPr>
            <w:r w:rsidRPr="00837F24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  <w:r w:rsidRPr="00837F24">
              <w:rPr>
                <w:sz w:val="22"/>
                <w:szCs w:val="22"/>
              </w:rPr>
              <w:t>г.</w:t>
            </w:r>
          </w:p>
        </w:tc>
      </w:tr>
      <w:tr w:rsidR="001271AB" w:rsidRPr="00AA12AD" w:rsidTr="003E3F6F">
        <w:tc>
          <w:tcPr>
            <w:tcW w:w="1776" w:type="dxa"/>
          </w:tcPr>
          <w:p w:rsidR="001271AB" w:rsidRPr="00AA12AD" w:rsidRDefault="001271AB" w:rsidP="00043907">
            <w:pPr>
              <w:spacing w:line="0" w:lineRule="atLeast"/>
              <w:jc w:val="both"/>
            </w:pPr>
            <w:r w:rsidRPr="00AA12AD">
              <w:t>Количество воспитанников</w:t>
            </w:r>
          </w:p>
        </w:tc>
        <w:tc>
          <w:tcPr>
            <w:tcW w:w="1343" w:type="dxa"/>
          </w:tcPr>
          <w:p w:rsidR="001271AB" w:rsidRPr="00847AF5" w:rsidRDefault="001271AB" w:rsidP="00043907">
            <w:pPr>
              <w:spacing w:line="0" w:lineRule="atLeast"/>
              <w:jc w:val="center"/>
            </w:pPr>
            <w:r w:rsidRPr="00847AF5">
              <w:t>740</w:t>
            </w:r>
          </w:p>
        </w:tc>
        <w:tc>
          <w:tcPr>
            <w:tcW w:w="1276" w:type="dxa"/>
          </w:tcPr>
          <w:p w:rsidR="001271AB" w:rsidRPr="00847AF5" w:rsidRDefault="001271AB" w:rsidP="00043907">
            <w:pPr>
              <w:spacing w:line="0" w:lineRule="atLeast"/>
              <w:jc w:val="center"/>
            </w:pPr>
            <w:r w:rsidRPr="00847AF5">
              <w:t>842</w:t>
            </w:r>
          </w:p>
        </w:tc>
        <w:tc>
          <w:tcPr>
            <w:tcW w:w="1275" w:type="dxa"/>
          </w:tcPr>
          <w:p w:rsidR="001271AB" w:rsidRPr="00847AF5" w:rsidRDefault="001271AB" w:rsidP="00043907">
            <w:pPr>
              <w:spacing w:line="0" w:lineRule="atLeast"/>
              <w:jc w:val="center"/>
            </w:pPr>
            <w:r w:rsidRPr="00847AF5">
              <w:t>971</w:t>
            </w:r>
          </w:p>
        </w:tc>
        <w:tc>
          <w:tcPr>
            <w:tcW w:w="1276" w:type="dxa"/>
          </w:tcPr>
          <w:p w:rsidR="001271AB" w:rsidRPr="00847AF5" w:rsidRDefault="001271AB" w:rsidP="00043907">
            <w:pPr>
              <w:spacing w:line="0" w:lineRule="atLeast"/>
              <w:jc w:val="center"/>
            </w:pPr>
            <w:r w:rsidRPr="00847AF5">
              <w:t>1132</w:t>
            </w:r>
          </w:p>
        </w:tc>
        <w:tc>
          <w:tcPr>
            <w:tcW w:w="1276" w:type="dxa"/>
          </w:tcPr>
          <w:p w:rsidR="001271AB" w:rsidRPr="00847AF5" w:rsidRDefault="001271AB" w:rsidP="00043907">
            <w:pPr>
              <w:spacing w:line="0" w:lineRule="atLeast"/>
              <w:jc w:val="center"/>
            </w:pPr>
            <w:r w:rsidRPr="00847AF5">
              <w:t>1160</w:t>
            </w:r>
          </w:p>
        </w:tc>
        <w:tc>
          <w:tcPr>
            <w:tcW w:w="1134" w:type="dxa"/>
          </w:tcPr>
          <w:p w:rsidR="001271AB" w:rsidRPr="00847AF5" w:rsidRDefault="001271AB" w:rsidP="00043907">
            <w:pPr>
              <w:spacing w:line="0" w:lineRule="atLeast"/>
              <w:jc w:val="center"/>
            </w:pPr>
            <w:r w:rsidRPr="00847AF5">
              <w:t>1</w:t>
            </w:r>
            <w:r>
              <w:t>0</w:t>
            </w:r>
            <w:r w:rsidRPr="00847AF5">
              <w:t>20</w:t>
            </w:r>
          </w:p>
        </w:tc>
      </w:tr>
    </w:tbl>
    <w:p w:rsidR="001271AB" w:rsidRDefault="001271AB" w:rsidP="00043907">
      <w:pPr>
        <w:pStyle w:val="a5"/>
        <w:spacing w:before="0" w:beforeAutospacing="0" w:after="0" w:afterAutospacing="0" w:line="0" w:lineRule="atLeast"/>
        <w:jc w:val="both"/>
      </w:pPr>
      <w:r w:rsidRPr="00EB2272">
        <w:t>Очередность по состоянию на 01.0</w:t>
      </w:r>
      <w:r>
        <w:t>1</w:t>
      </w:r>
      <w:r w:rsidRPr="00EB2272">
        <w:t>.201</w:t>
      </w:r>
      <w:r>
        <w:t>7</w:t>
      </w:r>
      <w:r w:rsidRPr="00EB2272">
        <w:t xml:space="preserve">г. – </w:t>
      </w:r>
      <w:r w:rsidRPr="005B0EE0">
        <w:t>96</w:t>
      </w:r>
      <w:r w:rsidRPr="00EB2272">
        <w:t xml:space="preserve"> детей. Из них: от 0 до 3 лет – </w:t>
      </w:r>
      <w:r w:rsidRPr="005B0EE0">
        <w:t>96</w:t>
      </w:r>
      <w:r w:rsidRPr="00211D56">
        <w:rPr>
          <w:color w:val="FF0000"/>
        </w:rPr>
        <w:t xml:space="preserve"> </w:t>
      </w:r>
      <w:r w:rsidRPr="00EB2272">
        <w:t xml:space="preserve">детей. Очередность детей в возрасте от 3 до 7 лет в </w:t>
      </w:r>
      <w:r w:rsidR="003E3F6F">
        <w:t>дошкольных образовательных организациях</w:t>
      </w:r>
      <w:r w:rsidRPr="00EB2272">
        <w:t xml:space="preserve"> ликвидирована.  </w:t>
      </w:r>
    </w:p>
    <w:p w:rsidR="001271AB" w:rsidRPr="003E3F6F" w:rsidRDefault="001271AB" w:rsidP="003E3F6F">
      <w:pPr>
        <w:pStyle w:val="a3"/>
        <w:spacing w:line="0" w:lineRule="atLeast"/>
        <w:jc w:val="center"/>
        <w:rPr>
          <w:b/>
        </w:rPr>
      </w:pPr>
      <w:r w:rsidRPr="003E3F6F">
        <w:rPr>
          <w:b/>
        </w:rPr>
        <w:t>Динамика движения очередности</w:t>
      </w:r>
    </w:p>
    <w:tbl>
      <w:tblPr>
        <w:tblStyle w:val="a4"/>
        <w:tblW w:w="9214" w:type="dxa"/>
        <w:tblInd w:w="108" w:type="dxa"/>
        <w:tblLook w:val="04A0"/>
      </w:tblPr>
      <w:tblGrid>
        <w:gridCol w:w="4820"/>
        <w:gridCol w:w="1134"/>
        <w:gridCol w:w="1134"/>
        <w:gridCol w:w="1134"/>
        <w:gridCol w:w="992"/>
      </w:tblGrid>
      <w:tr w:rsidR="001271AB" w:rsidRPr="006043FF" w:rsidTr="004B5522">
        <w:tc>
          <w:tcPr>
            <w:tcW w:w="4820" w:type="dxa"/>
          </w:tcPr>
          <w:p w:rsidR="001271AB" w:rsidRDefault="001271AB" w:rsidP="00043907">
            <w:pPr>
              <w:pStyle w:val="a3"/>
              <w:spacing w:line="0" w:lineRule="atLeast"/>
              <w:ind w:left="0"/>
            </w:pPr>
            <w:r>
              <w:t>Количество очередников в образовательных организациях, реализующих программы дошкольного образования</w:t>
            </w:r>
          </w:p>
        </w:tc>
        <w:tc>
          <w:tcPr>
            <w:tcW w:w="1134" w:type="dxa"/>
          </w:tcPr>
          <w:p w:rsidR="001271AB" w:rsidRPr="00DB6B79" w:rsidRDefault="001271AB" w:rsidP="003E3F6F">
            <w:pPr>
              <w:pStyle w:val="a3"/>
              <w:spacing w:line="0" w:lineRule="atLeast"/>
              <w:ind w:left="0"/>
              <w:jc w:val="center"/>
            </w:pPr>
            <w:r w:rsidRPr="00DB6B79">
              <w:t>01.01. 2014г.</w:t>
            </w:r>
          </w:p>
        </w:tc>
        <w:tc>
          <w:tcPr>
            <w:tcW w:w="1134" w:type="dxa"/>
          </w:tcPr>
          <w:p w:rsidR="001271AB" w:rsidRPr="00DB6B79" w:rsidRDefault="001271AB" w:rsidP="003E3F6F">
            <w:pPr>
              <w:pStyle w:val="a3"/>
              <w:spacing w:line="0" w:lineRule="atLeast"/>
              <w:ind w:left="0"/>
              <w:jc w:val="center"/>
            </w:pPr>
            <w:r w:rsidRPr="00DB6B79">
              <w:t>01.01. 2015г.</w:t>
            </w:r>
          </w:p>
        </w:tc>
        <w:tc>
          <w:tcPr>
            <w:tcW w:w="1134" w:type="dxa"/>
          </w:tcPr>
          <w:p w:rsidR="001271AB" w:rsidRPr="00DB6B79" w:rsidRDefault="001271AB" w:rsidP="003E3F6F">
            <w:pPr>
              <w:pStyle w:val="a3"/>
              <w:spacing w:line="0" w:lineRule="atLeast"/>
              <w:ind w:left="0"/>
              <w:jc w:val="center"/>
            </w:pPr>
            <w:r w:rsidRPr="00DB6B79">
              <w:t>01.01. 2016г.</w:t>
            </w:r>
          </w:p>
        </w:tc>
        <w:tc>
          <w:tcPr>
            <w:tcW w:w="992" w:type="dxa"/>
          </w:tcPr>
          <w:p w:rsidR="001271AB" w:rsidRPr="00DB6B79" w:rsidRDefault="001271AB" w:rsidP="003E3F6F">
            <w:pPr>
              <w:pStyle w:val="a3"/>
              <w:spacing w:line="0" w:lineRule="atLeast"/>
              <w:ind w:left="0"/>
              <w:jc w:val="center"/>
            </w:pPr>
            <w:r w:rsidRPr="00DB6B79">
              <w:t>01.01. 2017г.</w:t>
            </w:r>
          </w:p>
        </w:tc>
      </w:tr>
      <w:tr w:rsidR="001271AB" w:rsidTr="004B5522">
        <w:tc>
          <w:tcPr>
            <w:tcW w:w="4820" w:type="dxa"/>
          </w:tcPr>
          <w:p w:rsidR="001271AB" w:rsidRDefault="001271AB" w:rsidP="00043907">
            <w:pPr>
              <w:pStyle w:val="a3"/>
              <w:spacing w:line="0" w:lineRule="atLeast"/>
              <w:ind w:left="0"/>
            </w:pPr>
            <w:r>
              <w:t xml:space="preserve">Всего </w:t>
            </w: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347</w:t>
            </w: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224</w:t>
            </w: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113</w:t>
            </w:r>
          </w:p>
        </w:tc>
        <w:tc>
          <w:tcPr>
            <w:tcW w:w="992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96</w:t>
            </w:r>
          </w:p>
        </w:tc>
      </w:tr>
      <w:tr w:rsidR="001271AB" w:rsidTr="004B5522">
        <w:tc>
          <w:tcPr>
            <w:tcW w:w="4820" w:type="dxa"/>
          </w:tcPr>
          <w:p w:rsidR="001271AB" w:rsidRPr="00043907" w:rsidRDefault="003E3F6F" w:rsidP="00043907">
            <w:pPr>
              <w:pStyle w:val="a3"/>
              <w:spacing w:line="0" w:lineRule="atLeast"/>
              <w:ind w:left="0"/>
              <w:rPr>
                <w:lang w:val="en-US"/>
              </w:rPr>
            </w:pPr>
            <w:r>
              <w:t>в</w:t>
            </w:r>
            <w:r w:rsidR="001271AB">
              <w:t xml:space="preserve"> том числе</w:t>
            </w:r>
            <w:r>
              <w:t>:</w:t>
            </w:r>
            <w:r w:rsidR="00043907">
              <w:rPr>
                <w:lang w:val="en-US"/>
              </w:rPr>
              <w:t>^</w:t>
            </w: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</w:p>
        </w:tc>
        <w:tc>
          <w:tcPr>
            <w:tcW w:w="992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</w:p>
        </w:tc>
      </w:tr>
      <w:tr w:rsidR="001271AB" w:rsidTr="004B5522">
        <w:tc>
          <w:tcPr>
            <w:tcW w:w="4820" w:type="dxa"/>
          </w:tcPr>
          <w:p w:rsidR="001271AB" w:rsidRDefault="003E3F6F" w:rsidP="00043907">
            <w:pPr>
              <w:pStyle w:val="a3"/>
              <w:spacing w:line="0" w:lineRule="atLeast"/>
              <w:ind w:left="0"/>
            </w:pPr>
            <w:r>
              <w:t>о</w:t>
            </w:r>
            <w:r w:rsidR="001271AB">
              <w:t>т рождения до 3 лет</w:t>
            </w: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231</w:t>
            </w: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153</w:t>
            </w: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113</w:t>
            </w:r>
          </w:p>
        </w:tc>
        <w:tc>
          <w:tcPr>
            <w:tcW w:w="992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96</w:t>
            </w:r>
          </w:p>
        </w:tc>
      </w:tr>
      <w:tr w:rsidR="001271AB" w:rsidTr="004B5522">
        <w:tc>
          <w:tcPr>
            <w:tcW w:w="4820" w:type="dxa"/>
          </w:tcPr>
          <w:p w:rsidR="001271AB" w:rsidRDefault="003E3F6F" w:rsidP="00043907">
            <w:pPr>
              <w:pStyle w:val="a3"/>
              <w:spacing w:line="0" w:lineRule="atLeast"/>
              <w:ind w:left="0"/>
            </w:pPr>
            <w:r>
              <w:t>о</w:t>
            </w:r>
            <w:r w:rsidR="001271AB">
              <w:t>т 3 до 7 лет</w:t>
            </w: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116</w:t>
            </w: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71</w:t>
            </w:r>
          </w:p>
        </w:tc>
        <w:tc>
          <w:tcPr>
            <w:tcW w:w="1134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271AB" w:rsidRDefault="001271AB" w:rsidP="003E3F6F">
            <w:pPr>
              <w:pStyle w:val="a3"/>
              <w:spacing w:line="0" w:lineRule="atLeast"/>
              <w:ind w:left="0"/>
              <w:jc w:val="center"/>
            </w:pPr>
            <w:r>
              <w:t>0</w:t>
            </w:r>
          </w:p>
        </w:tc>
      </w:tr>
    </w:tbl>
    <w:p w:rsidR="001271AB" w:rsidRDefault="001271AB" w:rsidP="00091B8D">
      <w:pPr>
        <w:suppressAutoHyphens/>
        <w:jc w:val="both"/>
      </w:pPr>
      <w:r>
        <w:t xml:space="preserve">Директор МКУ «Центр образования </w:t>
      </w:r>
    </w:p>
    <w:p w:rsidR="00FF580F" w:rsidRDefault="001271AB" w:rsidP="003B072C">
      <w:pPr>
        <w:suppressAutoHyphens/>
        <w:jc w:val="both"/>
      </w:pPr>
      <w:r>
        <w:t>Нукутского района</w:t>
      </w:r>
      <w:r w:rsidR="00CC50CF">
        <w:t>»</w:t>
      </w:r>
      <w:r>
        <w:t xml:space="preserve">                                </w:t>
      </w:r>
      <w:r>
        <w:tab/>
      </w:r>
      <w:r>
        <w:tab/>
      </w:r>
      <w:r>
        <w:tab/>
      </w:r>
      <w:r>
        <w:tab/>
      </w:r>
      <w:r w:rsidR="003E3F6F">
        <w:tab/>
      </w:r>
      <w:proofErr w:type="spellStart"/>
      <w:r>
        <w:t>А.П.Тапхарова</w:t>
      </w:r>
      <w:proofErr w:type="spellEnd"/>
    </w:p>
    <w:sectPr w:rsidR="00FF580F" w:rsidSect="005C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978"/>
    <w:multiLevelType w:val="hybridMultilevel"/>
    <w:tmpl w:val="CBB202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471F74"/>
    <w:multiLevelType w:val="hybridMultilevel"/>
    <w:tmpl w:val="C894902E"/>
    <w:lvl w:ilvl="0" w:tplc="93BCFC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AB1BFB"/>
    <w:multiLevelType w:val="hybridMultilevel"/>
    <w:tmpl w:val="D6946DB4"/>
    <w:lvl w:ilvl="0" w:tplc="1460E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5716"/>
    <w:rsid w:val="00043907"/>
    <w:rsid w:val="00091B8D"/>
    <w:rsid w:val="001271AB"/>
    <w:rsid w:val="00332D82"/>
    <w:rsid w:val="003B072C"/>
    <w:rsid w:val="003E3F6F"/>
    <w:rsid w:val="00442260"/>
    <w:rsid w:val="004D3A6E"/>
    <w:rsid w:val="006637CB"/>
    <w:rsid w:val="00685EE8"/>
    <w:rsid w:val="00894936"/>
    <w:rsid w:val="008A5363"/>
    <w:rsid w:val="009752E3"/>
    <w:rsid w:val="009E1C50"/>
    <w:rsid w:val="00A71BCA"/>
    <w:rsid w:val="00C31038"/>
    <w:rsid w:val="00CC50CF"/>
    <w:rsid w:val="00CE5716"/>
    <w:rsid w:val="00D23DB5"/>
    <w:rsid w:val="00E57F14"/>
    <w:rsid w:val="00EF05A6"/>
    <w:rsid w:val="00F454E0"/>
    <w:rsid w:val="00F721DF"/>
    <w:rsid w:val="00FF5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71AB"/>
    <w:pPr>
      <w:ind w:left="720"/>
      <w:contextualSpacing/>
    </w:pPr>
  </w:style>
  <w:style w:type="table" w:styleId="a4">
    <w:name w:val="Table Grid"/>
    <w:basedOn w:val="a1"/>
    <w:uiPriority w:val="59"/>
    <w:rsid w:val="0012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1271AB"/>
    <w:pPr>
      <w:spacing w:before="100" w:beforeAutospacing="1" w:after="100" w:afterAutospacing="1"/>
    </w:pPr>
  </w:style>
  <w:style w:type="paragraph" w:customStyle="1" w:styleId="Default">
    <w:name w:val="Default"/>
    <w:rsid w:val="001271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DEB0-33D1-4D7B-9FA7-0CA28F4B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</dc:creator>
  <cp:lastModifiedBy>UserXP</cp:lastModifiedBy>
  <cp:revision>12</cp:revision>
  <cp:lastPrinted>2017-04-28T03:03:00Z</cp:lastPrinted>
  <dcterms:created xsi:type="dcterms:W3CDTF">2017-03-28T07:22:00Z</dcterms:created>
  <dcterms:modified xsi:type="dcterms:W3CDTF">2017-04-28T03:03:00Z</dcterms:modified>
</cp:coreProperties>
</file>